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B30BE48" w14:textId="77777777" w:rsidR="00BD52E0" w:rsidRPr="00BD52E0" w:rsidRDefault="00BD52E0" w:rsidP="00BD52E0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ДО</w:t>
      </w:r>
    </w:p>
    <w:p w14:paraId="68009A1C" w14:textId="77777777" w:rsidR="00BD52E0" w:rsidRPr="00BD52E0" w:rsidRDefault="00BD52E0" w:rsidP="00BD52E0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ОБЩИНСКИ СЪВЕТ–РУСЕ</w:t>
      </w:r>
    </w:p>
    <w:p w14:paraId="7A2508B9" w14:textId="77777777" w:rsidR="00BD52E0" w:rsidRPr="00BD52E0" w:rsidRDefault="00BD52E0" w:rsidP="00BD52E0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79CC9844" w14:textId="77777777" w:rsidR="00BD52E0" w:rsidRPr="00BD52E0" w:rsidRDefault="00BD52E0" w:rsidP="00BD52E0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ПРЕДЛОЖЕНИЕ</w:t>
      </w:r>
    </w:p>
    <w:p w14:paraId="38FA5AAB" w14:textId="77777777" w:rsidR="00BD52E0" w:rsidRPr="00BD52E0" w:rsidRDefault="00BD52E0" w:rsidP="00BD52E0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ОТ ЕНЧО ЕНЧЕВ</w:t>
      </w:r>
    </w:p>
    <w:p w14:paraId="77753699" w14:textId="0BE447DD" w:rsidR="00BD52E0" w:rsidRPr="00BD52E0" w:rsidRDefault="00BD52E0" w:rsidP="00BD52E0">
      <w:pPr>
        <w:spacing w:after="0" w:line="240" w:lineRule="auto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Зам.-кмет “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Образование и култура</w:t>
      </w:r>
      <w:r w:rsidRPr="00BD52E0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”</w:t>
      </w:r>
    </w:p>
    <w:p w14:paraId="7EF9B7BF" w14:textId="77777777" w:rsidR="007825AE" w:rsidRDefault="00BD52E0" w:rsidP="007825AE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Председател на </w:t>
      </w:r>
      <w:r w:rsidR="007825AE" w:rsidRPr="00BD52E0"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  <w:t>на</w:t>
      </w:r>
      <w:r w:rsidR="007825AE" w:rsidRPr="00BD52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</w:t>
      </w:r>
      <w:r w:rsidR="007825AE" w:rsidRPr="00BD52E0"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  <w:t xml:space="preserve">Местна комисия за борба </w:t>
      </w:r>
    </w:p>
    <w:p w14:paraId="3E1C03C6" w14:textId="77777777" w:rsidR="007825AE" w:rsidRDefault="007825AE" w:rsidP="007825AE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  <w:t xml:space="preserve">срещу противообществените прояви </w:t>
      </w:r>
    </w:p>
    <w:p w14:paraId="794485FF" w14:textId="4D0B1B1D" w:rsidR="007825AE" w:rsidRPr="00BD52E0" w:rsidRDefault="007825AE" w:rsidP="007825AE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  <w:t>на малолетните и непълнолетните</w:t>
      </w:r>
    </w:p>
    <w:p w14:paraId="54D58EE2" w14:textId="77777777" w:rsidR="007825AE" w:rsidRPr="00BD52E0" w:rsidRDefault="007825AE" w:rsidP="007825AE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66BC7BAC" w14:textId="1FD748B3" w:rsidR="00BD52E0" w:rsidRPr="00BD52E0" w:rsidRDefault="00BD52E0" w:rsidP="00BD52E0">
      <w:pPr>
        <w:spacing w:after="0" w:line="240" w:lineRule="auto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</w:p>
    <w:p w14:paraId="2E4CC935" w14:textId="77777777" w:rsidR="00BD52E0" w:rsidRPr="00BD52E0" w:rsidRDefault="00BD52E0" w:rsidP="00BD52E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52CFB4AA" w14:textId="20A988EF" w:rsidR="00BD52E0" w:rsidRPr="00BD52E0" w:rsidRDefault="00BD52E0" w:rsidP="00BD52E0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ОТНОСНО: </w:t>
      </w: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Отчет за дейността на Местната комисия за борба срещу противообществените прояви на малолетните и непълнолетните през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г.</w:t>
      </w:r>
    </w:p>
    <w:p w14:paraId="0552B038" w14:textId="77777777" w:rsidR="00BD52E0" w:rsidRPr="00BD52E0" w:rsidRDefault="00BD52E0" w:rsidP="00BD52E0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</w:p>
    <w:p w14:paraId="503F1707" w14:textId="77777777" w:rsidR="00BD52E0" w:rsidRPr="00BD52E0" w:rsidRDefault="00BD52E0" w:rsidP="00BD52E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0D1E0BDE" w14:textId="77777777" w:rsidR="00BD52E0" w:rsidRPr="00BD52E0" w:rsidRDefault="00BD52E0" w:rsidP="00BD52E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УВАЖАЕМИ ДАМИ И ГОСПОДА ОБЩИНСКИ СЪВЕТНИЦИ,</w:t>
      </w:r>
    </w:p>
    <w:p w14:paraId="54B9F70C" w14:textId="77777777" w:rsidR="00BD52E0" w:rsidRPr="00BD52E0" w:rsidRDefault="00BD52E0" w:rsidP="00BD52E0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kern w:val="0"/>
          <w:sz w:val="24"/>
          <w:szCs w:val="24"/>
          <w:lang w:eastAsia="bg-BG"/>
          <w14:ligatures w14:val="none"/>
        </w:rPr>
      </w:pPr>
    </w:p>
    <w:p w14:paraId="7D47786C" w14:textId="77777777" w:rsidR="00BD52E0" w:rsidRPr="00BD52E0" w:rsidRDefault="00BD52E0" w:rsidP="00BD52E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Към общините или районите се създават местни комисии за борба срещу противообществените прояви на малолетните и непълнолетните. В чл. 10, ал. 1 от Закона за борба с противообществените прояви на малолетните и  непълнолетните /ЗБППМН/ са посочени конкретните задачи, които следва да изпълняват местните комисии.</w:t>
      </w:r>
    </w:p>
    <w:p w14:paraId="39E3CB1C" w14:textId="77777777" w:rsidR="00BD52E0" w:rsidRPr="00BD52E0" w:rsidRDefault="00BD52E0" w:rsidP="00BD52E0">
      <w:pPr>
        <w:tabs>
          <w:tab w:val="num" w:pos="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Съгласно чл. 7, ал. 2, изр. 2 от ЗБППМН, местните комисии ежегодно отчитат дейността си пред кмета, общинския съвет и пред Централната комисия за борба срещу противообществените прояви на малолетните и непълнолетните.</w:t>
      </w:r>
    </w:p>
    <w:p w14:paraId="72F3BF05" w14:textId="41AA6731" w:rsidR="00BD52E0" w:rsidRPr="00BD52E0" w:rsidRDefault="00BD52E0" w:rsidP="00BD52E0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При подготовката на отчета за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г. са взети предвид структурата и показателите, указани в писмо </w:t>
      </w:r>
      <w:r w:rsidR="00E44819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№ РД-26-И-119 от 20.12.2022г. </w:t>
      </w: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на ЦКБППМН към Министерски съвет на Република България.</w:t>
      </w:r>
    </w:p>
    <w:p w14:paraId="0BF41875" w14:textId="61C63FC7" w:rsidR="00BD52E0" w:rsidRPr="00BD52E0" w:rsidRDefault="00BD52E0" w:rsidP="00BD52E0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Предвид гореизложеното и на основание чл. 63, ал.1 от Правилника за организацията  и дейността на Общински съвет – Русе, неговите комисии и взаимодействието с общинска администрация, предлагам Общински съвет –  Русе да приеме следното</w:t>
      </w:r>
    </w:p>
    <w:p w14:paraId="735729F4" w14:textId="77777777" w:rsidR="00BD52E0" w:rsidRPr="00BD52E0" w:rsidRDefault="00BD52E0" w:rsidP="00BD52E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Р Е Ш Е Н И Е:</w:t>
      </w:r>
    </w:p>
    <w:p w14:paraId="71F179E3" w14:textId="77777777" w:rsidR="00BD52E0" w:rsidRPr="00BD52E0" w:rsidRDefault="00BD52E0" w:rsidP="00BD52E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57DDEA3B" w14:textId="522B2FED" w:rsidR="00BD52E0" w:rsidRPr="00BD52E0" w:rsidRDefault="00BD52E0" w:rsidP="00BD52E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На основание чл. 21, ал. 1, т. 23 и ал. 2 от ЗМСМА, чл. 7, ал. 2 от Закона за борба с противообществените прояви на малолетните и непълнолетните,  Общински съвет – Русе</w:t>
      </w:r>
      <w:r w:rsidR="0032619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реши:</w:t>
      </w:r>
    </w:p>
    <w:p w14:paraId="0B5F9410" w14:textId="77777777" w:rsidR="00BD52E0" w:rsidRPr="00BD52E0" w:rsidRDefault="00BD52E0" w:rsidP="00BD52E0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6CBFF27E" w14:textId="11D06FF6" w:rsidR="00BD52E0" w:rsidRPr="00BD52E0" w:rsidRDefault="00BD52E0" w:rsidP="00BD52E0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Приема Отчет за дейността на Местната комисия за борба срещу противообществените прояви на малолетните и непълнолетните към община Русе за 202</w:t>
      </w:r>
      <w:r w:rsidR="00CD48F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год. </w:t>
      </w:r>
    </w:p>
    <w:p w14:paraId="1AC6ACF5" w14:textId="5DDA86D0" w:rsidR="00BD52E0" w:rsidRDefault="00BD52E0" w:rsidP="00BD52E0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2372D319" w14:textId="77777777" w:rsidR="00326198" w:rsidRPr="00BD52E0" w:rsidRDefault="00326198" w:rsidP="00BD52E0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52E5FD1B" w14:textId="06FD8916" w:rsidR="00BD52E0" w:rsidRPr="00BD52E0" w:rsidRDefault="00BD52E0" w:rsidP="00BD52E0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ПРИЛОЖЕНИЕ: </w:t>
      </w: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Отчет за дейността на Местната комисия за борба срещу противообществените прояви на малолетните и непълнолетните към община Русе за 202</w:t>
      </w:r>
      <w:r w:rsidR="00CD48F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год. </w:t>
      </w:r>
    </w:p>
    <w:p w14:paraId="5C2BE74C" w14:textId="77777777" w:rsidR="00BD52E0" w:rsidRPr="00BD52E0" w:rsidRDefault="00BD52E0" w:rsidP="00BD52E0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3022713D" w14:textId="77777777" w:rsidR="00BD52E0" w:rsidRPr="00BD52E0" w:rsidRDefault="00BD52E0" w:rsidP="00BD52E0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ВНОСИТЕЛ:   </w:t>
      </w:r>
    </w:p>
    <w:p w14:paraId="345F078E" w14:textId="4780B51C" w:rsidR="00BD52E0" w:rsidRPr="00BD52E0" w:rsidRDefault="00BD52E0" w:rsidP="00BD52E0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ЕНЧО  ЕНЧЕВ</w:t>
      </w:r>
      <w:r w:rsidRPr="00BD52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262C1D93" w14:textId="08F28BA8" w:rsidR="008D4B35" w:rsidRDefault="00BD52E0" w:rsidP="00326198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</w:pPr>
      <w:r w:rsidRPr="00BD52E0"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  <w:t>Заместник кмет "</w:t>
      </w:r>
      <w:r w:rsidR="00CD48F8"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  <w:t>Образование и култура</w:t>
      </w:r>
      <w:r w:rsidRPr="00BD52E0"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  <w:t xml:space="preserve">" и </w:t>
      </w:r>
      <w:bookmarkStart w:id="0" w:name="_Hlk218866489"/>
      <w:r w:rsidRPr="00BD52E0"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  <w:t>Председател на</w:t>
      </w:r>
      <w:r w:rsidRPr="00BD52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</w:t>
      </w:r>
      <w:r w:rsidRPr="00BD52E0">
        <w:rPr>
          <w:rFonts w:ascii="Times New Roman" w:eastAsia="Times New Roman" w:hAnsi="Times New Roman" w:cs="Times New Roman"/>
          <w:bCs/>
          <w:i/>
          <w:kern w:val="0"/>
          <w:sz w:val="24"/>
          <w:szCs w:val="24"/>
          <w:lang w:eastAsia="bg-BG"/>
          <w14:ligatures w14:val="none"/>
        </w:rPr>
        <w:t>Местна комисия за борба срещу противообществените прояви на малолетните и непълнолетните</w:t>
      </w:r>
      <w:bookmarkEnd w:id="0"/>
    </w:p>
    <w:p w14:paraId="3F492929" w14:textId="77777777" w:rsidR="00C20699" w:rsidRPr="0099243D" w:rsidRDefault="00C20699" w:rsidP="00C20699">
      <w:pPr>
        <w:spacing w:after="0" w:line="240" w:lineRule="auto"/>
        <w:ind w:firstLine="426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 xml:space="preserve"> </w:t>
      </w:r>
      <w:bookmarkStart w:id="1" w:name="_MON_1356936118"/>
      <w:bookmarkEnd w:id="1"/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object w:dxaOrig="826" w:dyaOrig="1426" w14:anchorId="21C5E0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68.25pt;height:77.25pt" o:ole="">
            <v:imagedata r:id="rId7" o:title=""/>
          </v:shape>
          <o:OLEObject Type="Embed" ProgID="Word.Picture.8" ShapeID="_x0000_i1027" DrawAspect="Content" ObjectID="_1829731332" r:id="rId8"/>
        </w:object>
      </w:r>
      <w:r w:rsidRPr="0099243D">
        <w:rPr>
          <w:rFonts w:ascii="Times New Roman" w:eastAsia="Times New Roman" w:hAnsi="Times New Roman" w:cs="Times New Roman"/>
          <w:noProof/>
          <w:kern w:val="0"/>
          <w:sz w:val="24"/>
          <w:szCs w:val="24"/>
          <w:lang w:val="en-US"/>
          <w14:ligatures w14:val="none"/>
        </w:rPr>
        <w:drawing>
          <wp:inline distT="0" distB="0" distL="0" distR="0" wp14:anchorId="2D3C443B" wp14:editId="7C125336">
            <wp:extent cx="4465955" cy="1104900"/>
            <wp:effectExtent l="0" t="0" r="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95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BCDB57" w14:textId="77777777" w:rsidR="00C20699" w:rsidRPr="0099243D" w:rsidRDefault="00C20699" w:rsidP="00C2069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noProof/>
          <w:kern w:val="0"/>
          <w:sz w:val="24"/>
          <w:szCs w:val="24"/>
          <w:lang w:val="en-US"/>
          <w14:ligatures w14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0F3F44" wp14:editId="71FB0F42">
                <wp:simplePos x="0" y="0"/>
                <wp:positionH relativeFrom="column">
                  <wp:posOffset>190500</wp:posOffset>
                </wp:positionH>
                <wp:positionV relativeFrom="paragraph">
                  <wp:posOffset>136525</wp:posOffset>
                </wp:positionV>
                <wp:extent cx="5829300" cy="0"/>
                <wp:effectExtent l="33020" t="34925" r="33655" b="31750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29300" cy="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0E121E" id="Line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pt,10.75pt" to="474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" strokeweight="4.5pt">
                <v:stroke linestyle="thinThick"/>
              </v:line>
            </w:pict>
          </mc:Fallback>
        </mc:AlternateContent>
      </w:r>
    </w:p>
    <w:p w14:paraId="0C378375" w14:textId="77777777" w:rsidR="00C20699" w:rsidRPr="0099243D" w:rsidRDefault="00C20699" w:rsidP="00C20699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</w:p>
    <w:p w14:paraId="48BAD3E1" w14:textId="77777777" w:rsidR="00C20699" w:rsidRPr="0099243D" w:rsidRDefault="00C20699" w:rsidP="00C20699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ДО</w:t>
      </w:r>
    </w:p>
    <w:p w14:paraId="425F374E" w14:textId="77777777" w:rsidR="00C20699" w:rsidRPr="0099243D" w:rsidRDefault="00C20699" w:rsidP="00C20699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kern w:val="0"/>
          <w:sz w:val="24"/>
          <w:szCs w:val="24"/>
          <w:lang w:val="en-US" w:eastAsia="bg-BG" w:bidi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ОБЩИНСКИ СЪВЕТ</w:t>
      </w:r>
    </w:p>
    <w:p w14:paraId="59D979A2" w14:textId="77777777" w:rsidR="00C20699" w:rsidRPr="0099243D" w:rsidRDefault="00C20699" w:rsidP="00C20699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kern w:val="0"/>
          <w:sz w:val="24"/>
          <w:szCs w:val="24"/>
          <w:lang w:eastAsia="bg-BG" w:bidi="bg-BG"/>
          <w14:ligatures w14:val="none"/>
        </w:rPr>
      </w:pPr>
      <w:r>
        <w:rPr>
          <w:rFonts w:ascii="Times New Roman" w:eastAsia="Calibri" w:hAnsi="Times New Roman" w:cs="Times New Roman"/>
          <w:b/>
          <w:color w:val="000000"/>
          <w:kern w:val="0"/>
          <w:sz w:val="24"/>
          <w:szCs w:val="24"/>
          <w:lang w:eastAsia="bg-BG" w:bidi="bg-BG"/>
          <w14:ligatures w14:val="none"/>
        </w:rPr>
        <w:t>РУСЕ</w:t>
      </w:r>
    </w:p>
    <w:p w14:paraId="071C34F1" w14:textId="77777777" w:rsidR="00C20699" w:rsidRPr="0099243D" w:rsidRDefault="00C20699" w:rsidP="00C20699">
      <w:pPr>
        <w:widowControl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val="en-US" w:eastAsia="bg-BG" w:bidi="bg-BG"/>
          <w14:ligatures w14:val="none"/>
        </w:rPr>
      </w:pPr>
    </w:p>
    <w:p w14:paraId="6027A30B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u w:val="single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48"/>
          <w:szCs w:val="48"/>
          <w:u w:val="single"/>
          <w:lang w:val="en-US" w:eastAsia="bg-BG"/>
          <w14:ligatures w14:val="none"/>
        </w:rPr>
        <w:t>О Т Ч Е Т</w:t>
      </w:r>
    </w:p>
    <w:p w14:paraId="6BA6BE40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</w:pPr>
    </w:p>
    <w:p w14:paraId="76DD949C" w14:textId="77777777" w:rsidR="00C20699" w:rsidRPr="0099243D" w:rsidRDefault="00C20699" w:rsidP="00C2069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  <w:t>ЗА ДЕЙНОСТТА НА МЕСТНА  КОМИСИЯ  ЗА  БОРБА  СРЕЩУ ПРОТИВООБЩЕСТВЕНИТЕ  ПРОЯВИ  НА  МАЛОЛЕТНИТЕ  И  НЕПЪЛНОЛЕТНИТЕ - ОБЩИНА РУСЕ</w:t>
      </w:r>
    </w:p>
    <w:p w14:paraId="2D9B0C26" w14:textId="77777777" w:rsidR="00C20699" w:rsidRPr="0099243D" w:rsidRDefault="00C20699" w:rsidP="00C2069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:lang w:val="en-US"/>
          <w14:ligatures w14:val="none"/>
        </w:rPr>
      </w:pPr>
      <w:r w:rsidRPr="0099243D"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14:ligatures w14:val="none"/>
        </w:rPr>
        <w:t>ПЕРИОД</w:t>
      </w:r>
      <w:r w:rsidRPr="0099243D"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:lang w:val="en-US"/>
          <w14:ligatures w14:val="none"/>
        </w:rPr>
        <w:t>: 202</w:t>
      </w:r>
      <w:r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:lang w:val="en-US"/>
          <w14:ligatures w14:val="none"/>
        </w:rPr>
        <w:t>г.</w:t>
      </w:r>
    </w:p>
    <w:p w14:paraId="302DE1CD" w14:textId="77777777" w:rsidR="00C20699" w:rsidRPr="0099243D" w:rsidRDefault="00C20699" w:rsidP="00C20699">
      <w:pPr>
        <w:widowControl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color w:val="000000"/>
          <w:kern w:val="0"/>
          <w:sz w:val="24"/>
          <w:szCs w:val="24"/>
          <w:lang w:val="en-US" w:eastAsia="bg-BG" w:bidi="bg-BG"/>
          <w14:ligatures w14:val="none"/>
        </w:rPr>
      </w:pPr>
    </w:p>
    <w:p w14:paraId="6B3C40B3" w14:textId="77777777" w:rsidR="00C20699" w:rsidRPr="0099243D" w:rsidRDefault="00C20699" w:rsidP="00C20699">
      <w:pPr>
        <w:spacing w:after="0" w:line="240" w:lineRule="auto"/>
        <w:jc w:val="both"/>
        <w:rPr>
          <w:rFonts w:ascii="Times New Roman Bold" w:eastAsia="Times New Roman" w:hAnsi="Times New Roman Bold" w:cs="Times New Roman"/>
          <w:b/>
          <w:caps/>
          <w:kern w:val="0"/>
          <w:lang w:eastAsia="bg-BG"/>
          <w14:ligatures w14:val="none"/>
        </w:rPr>
      </w:pPr>
      <w:r w:rsidRPr="0099243D">
        <w:rPr>
          <w:rFonts w:ascii="Times New Roman Bold" w:eastAsia="Times New Roman" w:hAnsi="Times New Roman Bold" w:cs="Times New Roman"/>
          <w:b/>
          <w:caps/>
          <w:kern w:val="0"/>
          <w:lang w:eastAsia="bg-BG"/>
          <w14:ligatures w14:val="none"/>
        </w:rPr>
        <w:t xml:space="preserve">І. </w:t>
      </w:r>
      <w:r w:rsidRPr="0099243D">
        <w:rPr>
          <w:rFonts w:ascii="Times New Roman Bold" w:eastAsia="Times New Roman" w:hAnsi="Times New Roman Bold" w:cs="Times New Roman"/>
          <w:b/>
          <w:caps/>
          <w:kern w:val="0"/>
          <w:lang w:val="ru-RU" w:eastAsia="bg-BG"/>
          <w14:ligatures w14:val="none"/>
        </w:rPr>
        <w:t>Организационно състояние на местната (общинска) комисия</w:t>
      </w:r>
    </w:p>
    <w:p w14:paraId="018AFAF5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Calibri" w:eastAsia="Times New Roman" w:hAnsi="Calibri" w:cs="Times New Roman"/>
          <w:b/>
          <w:caps/>
          <w:kern w:val="0"/>
          <w:lang w:val="ru-RU" w:eastAsia="bg-BG"/>
          <w14:ligatures w14:val="none"/>
        </w:rPr>
      </w:pPr>
    </w:p>
    <w:p w14:paraId="4BCA3A15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Съставът на МКБППМН-Община Русе, съгласно разпоредбите на чл. 6, ал. 2 от ЗБППМН се състои от 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члена, съгласно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Заповед № РД-01-3133/15.10.2024г., заменена със Заповед РД-01-1156/08.04.2025г., заменена със Заповед РД- 01-1910/19.06.2025г., заменена със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Заповед №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РД-01-3050/01.10.2025г.</w:t>
      </w:r>
    </w:p>
    <w:p w14:paraId="2823107F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Председател на комисията е заместник- кмет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„Образование и култура“-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Община Русе, зам. председател е Директор на Дирекция „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Образование и култура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“ към Община Русе,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екретар на МКБППМН, а членовете са: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ачалник отдел „ Образованието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“; Директор регионална дирекция „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Социално подпомагане“;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ачалник на РС „ ИН-Русе“;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Началник ИДПС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на ОД МВР Русе; Управител ЦНСТ- ОС БЧК; представител РКО „Каритас”;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юрист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 свободна практика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; психолог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представител на РЦПППО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 двама педагози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социален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педагог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за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работа с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деца и семейства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.</w:t>
      </w:r>
    </w:p>
    <w:p w14:paraId="643CA769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  <w:t>2.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Секретар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 МКБППМН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съгласно чл. 6, ал. 3 от ЗБППМН –Щатен общински служител по трудови правоотношения от 04.07.2023г.</w:t>
      </w:r>
    </w:p>
    <w:p w14:paraId="05EF47BB" w14:textId="77777777" w:rsidR="00C20699" w:rsidRPr="0099243D" w:rsidRDefault="00C20699" w:rsidP="00C20699">
      <w:pPr>
        <w:spacing w:after="0" w:line="360" w:lineRule="auto"/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val="ru-RU" w:eastAsia="bg-BG"/>
          <w14:ligatures w14:val="none"/>
        </w:rPr>
      </w:pPr>
      <w:bookmarkStart w:id="2" w:name="_Hlk218757355"/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ІІ.</w:t>
      </w:r>
      <w:bookmarkEnd w:id="2"/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val="ru-RU" w:eastAsia="bg-BG"/>
          <w14:ligatures w14:val="none"/>
        </w:rPr>
        <w:t>Дейност на комисията</w:t>
      </w:r>
    </w:p>
    <w:p w14:paraId="479F8994" w14:textId="77777777" w:rsidR="00C20699" w:rsidRPr="0099243D" w:rsidRDefault="00C20699" w:rsidP="00C20699">
      <w:pPr>
        <w:spacing w:after="0" w:line="276" w:lineRule="auto"/>
        <w:jc w:val="both"/>
        <w:rPr>
          <w:rFonts w:ascii="Calibri" w:eastAsia="Times New Roman" w:hAnsi="Calibri" w:cs="Times New Roman"/>
          <w:b/>
          <w:caps/>
          <w:kern w:val="0"/>
          <w:sz w:val="24"/>
          <w:szCs w:val="24"/>
          <w:lang w:eastAsia="bg-BG"/>
          <w14:ligatures w14:val="none"/>
        </w:rPr>
      </w:pPr>
      <w:r>
        <w:rPr>
          <w:rFonts w:eastAsia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>1.</w:t>
      </w:r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Възпитателни дела</w:t>
      </w:r>
    </w:p>
    <w:p w14:paraId="4E6DD8E4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Брой на проведените възпитателни дела от МКБППМН- Община Русе. </w:t>
      </w:r>
    </w:p>
    <w:p w14:paraId="672692C5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Общо </w:t>
      </w:r>
      <w:r w:rsidRPr="00231B6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100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сто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/ възпитателни дела, от които: </w:t>
      </w:r>
    </w:p>
    <w:p w14:paraId="4DD977A4" w14:textId="77777777" w:rsidR="00C20699" w:rsidRPr="0099243D" w:rsidRDefault="00C20699" w:rsidP="00C20699">
      <w:pPr>
        <w:numPr>
          <w:ilvl w:val="0"/>
          <w:numId w:val="24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Отложени от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4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г. –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8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осем/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ВД. </w:t>
      </w:r>
    </w:p>
    <w:p w14:paraId="2ACFB3E2" w14:textId="77777777" w:rsidR="00C20699" w:rsidRDefault="00C20699" w:rsidP="00C20699">
      <w:pPr>
        <w:numPr>
          <w:ilvl w:val="0"/>
          <w:numId w:val="24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По новопостъпили преписки за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г.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образувани – </w:t>
      </w:r>
      <w:r w:rsidRPr="00BF2F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92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деветдесет и две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 ВД,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от които от  РРП- 76; от МВР-2, от институции-14;</w:t>
      </w:r>
    </w:p>
    <w:p w14:paraId="7D34AEC1" w14:textId="77777777" w:rsidR="00C20699" w:rsidRDefault="00C20699" w:rsidP="00C20699">
      <w:pPr>
        <w:numPr>
          <w:ilvl w:val="0"/>
          <w:numId w:val="24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9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девет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ВД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са останали неразгледани , поради постъпване на преписките от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ОП 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РП в края на месец декември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г.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или неявяване на лицата;</w:t>
      </w:r>
    </w:p>
    <w:p w14:paraId="69211128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През отчетния период са решени общо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91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възпитателни дела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с наложени възпитателни мерки по чл.13, ал.1 от ЗБППМН.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</w:p>
    <w:p w14:paraId="349C0CDD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Прекратени възпитателни дела общо-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шест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 Б</w:t>
      </w:r>
      <w:r w:rsidRPr="0099243D">
        <w:rPr>
          <w:rFonts w:ascii="HebarU" w:eastAsia="Times New Roman" w:hAnsi="HebarU" w:cs="Times New Roman"/>
          <w:kern w:val="0"/>
          <w:sz w:val="28"/>
          <w:szCs w:val="20"/>
          <w:lang w:val="en-US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от ЗБППМН, поради изтичане на законоустановения срок за разглеждане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тъй като лиц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ата 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са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установен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bookmarkStart w:id="3" w:name="_Hlk218697407"/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територията на Р България  </w:t>
      </w:r>
      <w:bookmarkEnd w:id="3"/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или  пренасочено към друга МКБППМН на територията на Р България.  </w:t>
      </w:r>
    </w:p>
    <w:p w14:paraId="61A65240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Разгледаните възпитателни дела са по отношение на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126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сто двадесет 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шест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деца 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50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малолетни 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76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непълнолетни), от които:</w:t>
      </w:r>
    </w:p>
    <w:p w14:paraId="44AE4488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- 3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4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тридесет 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четири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/  малолетни момчета 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16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шестнадесет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 малолетни момичета с наложени възпитателни мерки;</w:t>
      </w:r>
    </w:p>
    <w:p w14:paraId="6C87E2BB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-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58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петдесет и осем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/ непълнолетни момчета 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18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осемнадесет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  непълнолетни момичета с наложени възпитателни мерки;</w:t>
      </w:r>
    </w:p>
    <w:p w14:paraId="34120B28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- </w:t>
      </w:r>
      <w:r w:rsidRPr="00FE28A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67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/ </w:t>
      </w:r>
      <w:r w:rsidRPr="00FE28A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шестдесет и седем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/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малолетни и непълнолетни лица са извършили само една противообществена проява или престъпление в рамките на календарната 202</w:t>
      </w:r>
      <w:r w:rsidRPr="00FE28A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година; </w:t>
      </w:r>
    </w:p>
    <w:p w14:paraId="3342D4AD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- спрямо </w:t>
      </w:r>
      <w:r w:rsidRPr="00FE28A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7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</w:t>
      </w:r>
      <w:r w:rsidRPr="00FE28A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седем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са образувани и разгледани повече от едно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възпитателно дело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за календарната година; </w:t>
      </w:r>
    </w:p>
    <w:p w14:paraId="25E5ADD7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- </w:t>
      </w:r>
      <w:r w:rsidRPr="004519B2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30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/ </w:t>
      </w:r>
      <w:r w:rsidRPr="004519B2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тридесет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 w:rsidRPr="004519B2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малолетни</w:t>
      </w:r>
      <w:r w:rsidRPr="004519B2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или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непълнолетни</w:t>
      </w:r>
      <w:r w:rsidRPr="004519B2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които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имат разглеждани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възпитателни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дела и през минал период.</w:t>
      </w:r>
    </w:p>
    <w:p w14:paraId="774AE566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Останали несвършени в края на годината са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9 /девет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възпитателни дела, които ще бъдат разгледани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до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30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.0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г., издадени са съответните заповеди на основание чл.16, ал.4 от ЗБППМН.</w:t>
      </w:r>
    </w:p>
    <w:p w14:paraId="0F4F6129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Образуваните през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година възпитателни дела са:  </w:t>
      </w:r>
    </w:p>
    <w:p w14:paraId="734F12F8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- по предложение на съда –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0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;</w:t>
      </w:r>
    </w:p>
    <w:p w14:paraId="3B97B353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- от прокуратура –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7</w:t>
      </w:r>
      <w:r w:rsidRPr="00154732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седемдесет и </w:t>
      </w:r>
      <w:r w:rsidRPr="00154732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шест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; от които по чл.61 от НК са </w:t>
      </w:r>
      <w:r w:rsidRPr="00154732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28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 w:rsidRPr="00154732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двадесет и осем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;</w:t>
      </w:r>
    </w:p>
    <w:p w14:paraId="45C73B1D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- от МВР-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две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;</w:t>
      </w:r>
    </w:p>
    <w:p w14:paraId="073397B6" w14:textId="77777777" w:rsidR="00C20699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color w:val="EE0000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- препратени по компетентност от други местни комисии - 0.</w:t>
      </w:r>
    </w:p>
    <w:p w14:paraId="614FE23A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1176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 АСП-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</w:t>
      </w:r>
      <w:r w:rsidRPr="001176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две</w:t>
      </w:r>
      <w:r w:rsidRPr="001176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/;</w:t>
      </w:r>
    </w:p>
    <w:p w14:paraId="50A6C55A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- от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образователни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институции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граждани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12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дванадесет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/.</w:t>
      </w:r>
    </w:p>
    <w:p w14:paraId="28EDF852" w14:textId="77777777" w:rsidR="00C20699" w:rsidRPr="0099243D" w:rsidRDefault="00C20699" w:rsidP="00C2069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val="en-US" w:eastAsia="bg-BG"/>
          <w14:ligatures w14:val="none"/>
        </w:rPr>
        <w:lastRenderedPageBreak/>
        <w:t xml:space="preserve">Наложени са </w:t>
      </w:r>
      <w:r w:rsidRPr="0099243D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val="en-US" w:eastAsia="bg-BG"/>
          <w14:ligatures w14:val="none"/>
        </w:rPr>
        <w:t>1</w:t>
      </w:r>
      <w:r w:rsidRPr="003027D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bg-BG"/>
          <w14:ligatures w14:val="none"/>
        </w:rPr>
        <w:t xml:space="preserve">47 </w:t>
      </w:r>
      <w:r w:rsidRPr="0099243D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bg-BG"/>
          <w14:ligatures w14:val="none"/>
        </w:rPr>
        <w:t xml:space="preserve">/ </w:t>
      </w:r>
      <w:r w:rsidRPr="003027DF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bg-BG"/>
          <w14:ligatures w14:val="none"/>
        </w:rPr>
        <w:t>сто четиридесет и седем</w:t>
      </w:r>
      <w:r w:rsidRPr="0099243D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bg-BG"/>
          <w14:ligatures w14:val="none"/>
        </w:rPr>
        <w:t>/</w:t>
      </w: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val="en-US" w:eastAsia="bg-BG"/>
          <w14:ligatures w14:val="none"/>
        </w:rPr>
        <w:t xml:space="preserve"> възпитателни мерки по чл.13</w:t>
      </w: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>, ал.1</w:t>
      </w: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val="en-US" w:eastAsia="bg-BG"/>
          <w14:ligatures w14:val="none"/>
        </w:rPr>
        <w:t xml:space="preserve"> от ЗБППМН, от които:</w:t>
      </w:r>
    </w:p>
    <w:p w14:paraId="4C5C2779" w14:textId="77777777" w:rsidR="00C20699" w:rsidRPr="00C15CC0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 ал.1, т.1– „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Предупреждение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“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  <w:bookmarkStart w:id="4" w:name="_Hlk218693300"/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41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);</w:t>
      </w:r>
    </w:p>
    <w:bookmarkEnd w:id="4"/>
    <w:p w14:paraId="066323F4" w14:textId="77777777" w:rsidR="00C20699" w:rsidRPr="00C15CC0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 ал.1, т.</w:t>
      </w:r>
      <w:r w:rsidRPr="00C15CC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2- „ Непълноленият да се извини на пострадалото лице“-</w:t>
      </w:r>
      <w:r w:rsidRPr="00C15CC0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);</w:t>
      </w:r>
    </w:p>
    <w:p w14:paraId="2466F6B3" w14:textId="77777777" w:rsidR="00C20699" w:rsidRPr="0099243D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ал.1, т.3– „Задължаване да участва в консултации, обучения и програми за преодоляване на поведението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“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(</w:t>
      </w:r>
      <w:r w:rsidRPr="00C15CC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10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);</w:t>
      </w:r>
    </w:p>
    <w:p w14:paraId="1D12E734" w14:textId="77777777" w:rsidR="00C20699" w:rsidRPr="0099243D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ал.1, т.4 – „Поставяне под възпитателен надзор на родителите или на лицата, които ги заместват, със задължение за полагане на засилени грижи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“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29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);</w:t>
      </w:r>
    </w:p>
    <w:p w14:paraId="793C75E0" w14:textId="77777777" w:rsidR="00C20699" w:rsidRPr="0099243D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ал.1, т.5– „Поставяне под възпитателен надзор на обществен възпитател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“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32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);</w:t>
      </w:r>
    </w:p>
    <w:p w14:paraId="1F83173A" w14:textId="77777777" w:rsidR="00C20699" w:rsidRPr="0099243D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ал.1, т.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6- „ Забрана на непълнолетния да посещава определени места и заведения “-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0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);</w:t>
      </w:r>
    </w:p>
    <w:p w14:paraId="031EC180" w14:textId="77777777" w:rsidR="00C20699" w:rsidRPr="0099243D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ал.1, т.7– „Забрана на непълнолетния да се среща и да установява контакти с определени лица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“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0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);</w:t>
      </w:r>
    </w:p>
    <w:p w14:paraId="4DF1EC2B" w14:textId="77777777" w:rsidR="00C20699" w:rsidRPr="0099243D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ал.1, т.10– „Задължаване на непълнолетния да извърши определена работа в полза на обществото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“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27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);</w:t>
      </w:r>
    </w:p>
    <w:p w14:paraId="54FE0EF4" w14:textId="77777777" w:rsidR="00C20699" w:rsidRPr="0099243D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ал.1, т. 12– „Предупреждение за настаняване във ВУИ с изпитателен срок 6 месеца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“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-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).</w:t>
      </w:r>
    </w:p>
    <w:p w14:paraId="3190959C" w14:textId="77777777" w:rsidR="00C20699" w:rsidRPr="0099243D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 чл.13,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ал.1, т. 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3- „ Настаняване във ВУИ“-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(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).</w:t>
      </w:r>
    </w:p>
    <w:p w14:paraId="12C85BE3" w14:textId="77777777" w:rsidR="00C20699" w:rsidRPr="0099243D" w:rsidRDefault="00C20699" w:rsidP="00C20699">
      <w:pPr>
        <w:widowControl w:val="0"/>
        <w:numPr>
          <w:ilvl w:val="0"/>
          <w:numId w:val="25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>п</w:t>
      </w: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val="en-US" w:eastAsia="bg-BG"/>
          <w14:ligatures w14:val="none"/>
        </w:rPr>
        <w:t xml:space="preserve">о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чл.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41, ал.2 от ЗБППМН- Местната комисия е определила обществен възпитател и на други малолетни и непълнолетни, за които съществува сериозна опасност за тяхното развитие и възпитание</w:t>
      </w:r>
      <w:r w:rsidRPr="0019693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19693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46 малолетни и непълнолетни.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За</w:t>
      </w:r>
      <w:r w:rsidRPr="0019693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29 деца надзора по чл.41, ал. 2 е приключил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19693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през 2025г., а за 17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деца</w:t>
      </w:r>
      <w:r w:rsidRPr="0019693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продължава и през 2026г.</w:t>
      </w:r>
    </w:p>
    <w:p w14:paraId="2B79E19E" w14:textId="77777777" w:rsidR="00C20699" w:rsidRPr="0099243D" w:rsidRDefault="00C20699" w:rsidP="00C20699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Има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неграмотни и с незавършено начално образование малолетни и непълнолетни.</w:t>
      </w:r>
    </w:p>
    <w:p w14:paraId="7DD12F2E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При непълнолетните преобладават тези със завършено основно образование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–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58 от които 45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момчета,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13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при момичетата. </w:t>
      </w:r>
    </w:p>
    <w:p w14:paraId="5D0BEE2C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Завършили само начално образование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27, от които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15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малолетни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момчета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малолетно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момиче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10 непълнолетни мъже и 1 непълнолетна жена.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2DBCEE92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При малолетните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18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осемнадесет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 момчета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с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а с незавършено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начално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образование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44190FAF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При момичетата 1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4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четиринадесет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 с незавършено начално образование.</w:t>
      </w:r>
    </w:p>
    <w:p w14:paraId="107B92B4" w14:textId="77777777" w:rsidR="00C2069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ри малолетните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реобладават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завършилите начално образование-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18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момчета 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14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момичета.</w:t>
      </w:r>
    </w:p>
    <w:p w14:paraId="6FB7CCF8" w14:textId="77777777" w:rsidR="00C2069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При непълнолетните има 5 / пет/ деца със завършен 10 клас.</w:t>
      </w:r>
    </w:p>
    <w:p w14:paraId="793F2E2A" w14:textId="77777777" w:rsidR="00C2069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При непълнолетните има 2 / две/ със завършен 11 клас.</w:t>
      </w:r>
    </w:p>
    <w:p w14:paraId="07DB0D01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Има едно малолетно момче, което е неграмотно- напуснал образователната система в 1 клас и не е продължил своето образование.</w:t>
      </w:r>
    </w:p>
    <w:p w14:paraId="798E89B2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Повечето деца са от пълни семейства с двама родители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, а именно: </w:t>
      </w:r>
    </w:p>
    <w:p w14:paraId="6C45638D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-при малолетните момчета -2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,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при малолетните момичета-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4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</w:p>
    <w:p w14:paraId="3D091C06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-при непълнолетните момчета- 4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3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момичета.</w:t>
      </w:r>
    </w:p>
    <w:p w14:paraId="2184D924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При малолетни момчета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с един родител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са 1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,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при малолетни момичета -1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008AEE15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Непълнолетните момчета с един родител-15. При непълнолетните момичета-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6CDC515A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При малолетните и непълнолетните момчета по едно дете отглеждано от роднини. При малолетните и непълнолетните момичета няма отглеждани от роднини.</w:t>
      </w:r>
    </w:p>
    <w:p w14:paraId="5B29CC9A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От постъпилата информация по възпитателни дела от прокуратурата се забелязва участието на децата в съучастие в група при извършване на противообществени прояви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разпределени по следния начин:</w:t>
      </w:r>
    </w:p>
    <w:p w14:paraId="6D9B0C54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-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малолетни с малолетни </w:t>
      </w:r>
      <w:r w:rsidRPr="008827CC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</w:t>
      </w:r>
      <w:r w:rsidRPr="008827CC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единадесет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  в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ъзпитателни дела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</w:p>
    <w:p w14:paraId="7034F14B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-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непълнолетни с непълнолетни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</w:t>
      </w:r>
      <w:r w:rsidRPr="008827CC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3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</w:t>
      </w:r>
      <w:r w:rsidRPr="008827CC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 тринадесет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/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ъзпитателни дела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</w:p>
    <w:p w14:paraId="3A19B0F9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-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малолетни с непълнолетни </w:t>
      </w:r>
      <w:r w:rsidRPr="008827CC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4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/ </w:t>
      </w:r>
      <w:r w:rsidRPr="008827CC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четири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 в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ъзпитателни дела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06A71B80" w14:textId="77777777" w:rsidR="00C20699" w:rsidRPr="0099243D" w:rsidRDefault="00C20699" w:rsidP="00C2069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Преобладават като противообществена проява: </w:t>
      </w:r>
    </w:p>
    <w:p w14:paraId="53D6A536" w14:textId="77777777" w:rsidR="00C20699" w:rsidRPr="005C4A31" w:rsidRDefault="00C20699" w:rsidP="00C20699">
      <w:pPr>
        <w:numPr>
          <w:ilvl w:val="0"/>
          <w:numId w:val="3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  <w:t xml:space="preserve">кражби 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– </w:t>
      </w: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40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/ четиридесет/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- преобладават кражбите на тротинетки 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GSM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също 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кражби от магазини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домове, джебчийство;</w:t>
      </w:r>
    </w:p>
    <w:p w14:paraId="6C8CECCB" w14:textId="77777777" w:rsidR="00C20699" w:rsidRPr="0099243D" w:rsidRDefault="00C20699" w:rsidP="00C20699">
      <w:pPr>
        <w:numPr>
          <w:ilvl w:val="0"/>
          <w:numId w:val="3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441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противообществени прояви- 19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/ деветнадесет /- </w:t>
      </w:r>
      <w:r w:rsidRPr="00AD419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бягство от дома, насилие и агресия в училище, училищен тормоз, хулиганско поведение на обществено място, бягство от училище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други</w:t>
      </w:r>
      <w:r w:rsidRPr="00AD419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</w:p>
    <w:p w14:paraId="75652253" w14:textId="77777777" w:rsidR="00C20699" w:rsidRPr="0099243D" w:rsidRDefault="00C20699" w:rsidP="00C20699">
      <w:pPr>
        <w:numPr>
          <w:ilvl w:val="0"/>
          <w:numId w:val="3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хулиганство- 1</w:t>
      </w: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5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/ петнадесет</w:t>
      </w:r>
      <w:r w:rsidRPr="00E824B9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/- тормоз над деца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насилие, </w:t>
      </w:r>
      <w:r w:rsidRPr="00E824B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</w:p>
    <w:p w14:paraId="43E2D0A6" w14:textId="77777777" w:rsidR="00C20699" w:rsidRPr="0099243D" w:rsidRDefault="00C20699" w:rsidP="00C20699">
      <w:pPr>
        <w:numPr>
          <w:ilvl w:val="0"/>
          <w:numId w:val="3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  <w:t xml:space="preserve">телесна повреда- </w:t>
      </w: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</w:t>
      </w: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0;</w:t>
      </w:r>
    </w:p>
    <w:p w14:paraId="6F6B4BF0" w14:textId="77777777" w:rsidR="00C20699" w:rsidRPr="0099243D" w:rsidRDefault="00C20699" w:rsidP="00C20699">
      <w:pPr>
        <w:numPr>
          <w:ilvl w:val="0"/>
          <w:numId w:val="3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престъпление с ПАВ, притежание на марихуана-6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/ шест/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</w:p>
    <w:p w14:paraId="024D3C03" w14:textId="77777777" w:rsidR="00C20699" w:rsidRPr="002145C6" w:rsidRDefault="00C20699" w:rsidP="00C20699">
      <w:pPr>
        <w:numPr>
          <w:ilvl w:val="0"/>
          <w:numId w:val="3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  <w:t xml:space="preserve">повреждане на имущество- </w:t>
      </w: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4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/ четири/</w:t>
      </w: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  <w:t xml:space="preserve">; </w:t>
      </w:r>
    </w:p>
    <w:p w14:paraId="68040273" w14:textId="77777777" w:rsidR="00C20699" w:rsidRPr="002145C6" w:rsidRDefault="00C20699" w:rsidP="00C20699">
      <w:pPr>
        <w:numPr>
          <w:ilvl w:val="0"/>
          <w:numId w:val="3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</w:pP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грабеж-3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/ три/</w:t>
      </w: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;</w:t>
      </w:r>
    </w:p>
    <w:p w14:paraId="7CDEDAEE" w14:textId="77777777" w:rsidR="00C20699" w:rsidRPr="0099243D" w:rsidRDefault="00C20699" w:rsidP="00C20699">
      <w:pPr>
        <w:numPr>
          <w:ilvl w:val="0"/>
          <w:numId w:val="3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</w:pP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блудство- 1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/ една/</w:t>
      </w: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;</w:t>
      </w:r>
    </w:p>
    <w:p w14:paraId="0C81D58C" w14:textId="77777777" w:rsidR="00C20699" w:rsidRPr="005448C4" w:rsidRDefault="00C20699" w:rsidP="00C20699">
      <w:pPr>
        <w:numPr>
          <w:ilvl w:val="0"/>
          <w:numId w:val="31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2145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администратовно нарушение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</w:t>
      </w:r>
      <w:r w:rsidRPr="002D292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1/ една/;</w:t>
      </w:r>
    </w:p>
    <w:p w14:paraId="6BEA23B7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и други.</w:t>
      </w:r>
    </w:p>
    <w:p w14:paraId="106904BE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2.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Проблеми при образуването и разглеждането на възпитателните дела. </w:t>
      </w:r>
    </w:p>
    <w:p w14:paraId="27E797CF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МКБППМН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-Община Русе,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не среща трудности при образуването и разглеждането на възпитателните дела. Единствено като проблем може да се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визира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ненавременното явяване на дете с родител, което от своя страна води до чести отлагания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и дълго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 xml:space="preserve">проточване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за разглеждане на възпитателните дела. МКБППМН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прави всичко възможно лицата да бъдат установени 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задължително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уведомени в срок за разглеждане на възпитателното дело. Съгласно разпоредбата на чл.19, ал.6 от ЗБППМН, комисията </w:t>
      </w: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val="en-US" w:eastAsia="bg-BG"/>
          <w14:ligatures w14:val="none"/>
        </w:rPr>
        <w:t xml:space="preserve">се </w:t>
      </w: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е </w:t>
      </w: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val="en-US" w:eastAsia="bg-BG"/>
          <w14:ligatures w14:val="none"/>
        </w:rPr>
        <w:t>обръщала за съдействие към Районните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полицейски управления за принудително довеждане на лицата, чието присъствие при разглеждането на възпитателното дело е задължително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7AB7AF2C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3.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Брой изготвени „оценка на риска” по Методика за оценка на риска от повторно извършване на противообществена проява от малолетни и непълнолетни лица в дейността на системата от МКБППМН </w:t>
      </w:r>
    </w:p>
    <w:p w14:paraId="73C8160E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5E0306A7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зготвени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общо </w:t>
      </w:r>
      <w:r w:rsidRPr="00524BB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143</w:t>
      </w: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/ </w:t>
      </w:r>
      <w:r w:rsidRPr="00524BB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сто четиридесет и три</w:t>
      </w: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 /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„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оценк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на риска” по Методика за оценка на риска от повторно извършване на противообществена проява от малолетни и непълнолетни лица в дейността на системата от МКБППМН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35232057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4. Брой на възпитателните дела, на които е присъствал адвокат </w:t>
      </w:r>
    </w:p>
    <w:p w14:paraId="1F9C841F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52855CEC" w14:textId="77777777" w:rsidR="00C20699" w:rsidRPr="0099243D" w:rsidRDefault="00C20699" w:rsidP="00C2069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Присъствал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адвокат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по ВД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за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г.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- 4 / четирима/.</w:t>
      </w:r>
    </w:p>
    <w:p w14:paraId="614AA465" w14:textId="77777777" w:rsidR="00C20699" w:rsidRPr="0099243D" w:rsidRDefault="00C20699" w:rsidP="00C20699">
      <w:pPr>
        <w:spacing w:after="0" w:line="240" w:lineRule="auto"/>
        <w:jc w:val="both"/>
        <w:rPr>
          <w:rFonts w:ascii="Calibri" w:eastAsia="Times New Roman" w:hAnsi="Calibri" w:cs="Times New Roman"/>
          <w:b/>
          <w:caps/>
          <w:kern w:val="0"/>
          <w:sz w:val="24"/>
          <w:szCs w:val="24"/>
          <w:lang w:eastAsia="bg-BG"/>
          <w14:ligatures w14:val="none"/>
        </w:rPr>
      </w:pPr>
    </w:p>
    <w:p w14:paraId="0791AEA8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AF3431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5.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Участие на МКБППМН в екипи при изпълнението на Механизма за съвместна работа на институциите по обхващане и задържане в образователната система на деца, и ученици в задължителна предучилищна и училищна възраст, приет с Решение на МС № 373 от 05.07.2017 г.</w:t>
      </w:r>
    </w:p>
    <w:p w14:paraId="7AE60F16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С писмо наш изх. №30-7800-28#1/05.07.2023 г. в изпълнение на чл. 3, ал. 13, т. 1 и чл. 5, ал. 4, т. 1 и т. 2 от ПМС №100/08.06.2018 г., за създаване и функциониране на Механизма е изпратено предложение до Регионално управление на образованието – Русе за определяне на райони на обхват на територията на Община Русе и участници в екипите по райони. В издадената от началника на РУО – Русе заповед са определени 9 района, съгласно посоченото писмо и служебни лица от Община Русе, разпределени в екипите, както следва: 5 служители от отдел „Образование “, 1 здравен медиатор, Секретаря на Местната комисия за борба срещу противообществените прояви на малолетни и непълнолетни, 2-ма кметски наместници и 6 кмета на населени места извън гр. Русе. Координацията между членовете на екипите е добра и се ръководи от експертите от РУО – Русе. Периодично се изпращат графици за обход на ангажираните лица, съгласно получено разпределение от РУО – Русе.</w:t>
      </w:r>
    </w:p>
    <w:p w14:paraId="66DDB7B3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Община Русе активно участва в организираните срещи във връзка с Механизма. В изпълнение на чл. 5, ал. 4, т. 6 от ПМС №100/08.06.2018 г., периодично и в срок е изпращана необходимата информация за съставяни актове за установяване на административни нарушения и издавани наказателни постановления за налагане на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lastRenderedPageBreak/>
        <w:t xml:space="preserve">наказание за осъществен състав на административно нарушение по чл. 347, ал. 2 от Закона за предучилищното и училищно образование (ЗПУО). </w:t>
      </w:r>
    </w:p>
    <w:p w14:paraId="62DD3FD7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съществ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яват се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посещения на адреси на деца и ученици, които са със статус „Незаписан“, „Отпаднал“, „Не е зададен“, „Няма информация“ и „В чужбина“ с цел установяване на актуалния статус на лицата и актуализиране на въведената информация в информационната система. В тази връзка учебните заведения регулярно информират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Местната комисия за борба срещу противообществените прояви на малолетни и непълнолетни за системно отсъстващите ученици за осъществяване на индивидуална работа с децата, натрупали голям брой отсъствия и в риск от отпадане от образователната система.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Въз основа на извършени проверка от обществени възпитатели,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Местната комисия за борба срещу противообществените прояви на малолетни и непълнолетни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е изготвила 7 предупредителни протокола и образувала 13 възпитателни дела .</w:t>
      </w:r>
    </w:p>
    <w:p w14:paraId="5CE717EF" w14:textId="77777777" w:rsidR="00C20699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От началото на дейностите по Механизма към Община Русе са подадени докладни записки от директори на училища и детски градини за допуснати месечни отсъствия за предприемане на последващи действия по чл. 347 от ЗПУО: </w:t>
      </w:r>
    </w:p>
    <w:p w14:paraId="288E1D31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за учебната 2017/2018 г. – 30, за учебната 2018/2019 г. – 93, за учебната 2019/2020 г. – 30, за учебната 2020/2021 г. – 24, за учебната 2021/2022 г. – 13, за учебната 2022/2023 г. – 30, за учебната 2023/2024 г. – 37 и за учебната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4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/202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г.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- 4.</w:t>
      </w:r>
    </w:p>
    <w:p w14:paraId="6F02B3D2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В периода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г. от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Община Русе са връчени  </w:t>
      </w:r>
      <w:r w:rsidRPr="00AF343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3 </w:t>
      </w: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  <w:t>(</w:t>
      </w:r>
      <w:r w:rsidRPr="00AF343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три</w:t>
      </w:r>
      <w:r w:rsidRPr="00AF343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US" w:eastAsia="bg-BG"/>
          <w14:ligatures w14:val="none"/>
        </w:rPr>
        <w:t>)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наказателни постановления за налагане на наказание за осъществен състав на административно нарушение по чл. 347, ал. 2 от Закона за предучилищното и училищно образование (ЗПУО).</w:t>
      </w:r>
    </w:p>
    <w:p w14:paraId="55B96305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Обществените възпитатели извършват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справки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в информационната система на МВР за установяване на местонахождението на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еца и ученици, които не са открити на постоянен или настоящ адрес и за които липсва информация за актуалния им статус.</w:t>
      </w:r>
    </w:p>
    <w:p w14:paraId="441887AA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5.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1.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Брой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семейства на деца подлежащи на образование, посетени от МКБППМН 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– 15 / петнадесет/</w:t>
      </w:r>
    </w:p>
    <w:p w14:paraId="7C195E38" w14:textId="77777777" w:rsidR="00C20699" w:rsidRPr="0099243D" w:rsidRDefault="00C20699" w:rsidP="00C20699">
      <w:pPr>
        <w:spacing w:after="0" w:line="240" w:lineRule="auto"/>
        <w:ind w:firstLine="706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p w14:paraId="744085E6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  <w:t xml:space="preserve">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Работа с педагогическото ръководство.</w:t>
      </w:r>
    </w:p>
    <w:p w14:paraId="6A5DB69F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51"/>
        <w:gridCol w:w="7203"/>
      </w:tblGrid>
      <w:tr w:rsidR="00C20699" w:rsidRPr="0099243D" w14:paraId="0EE25037" w14:textId="77777777" w:rsidTr="00055D0E">
        <w:tc>
          <w:tcPr>
            <w:tcW w:w="1843" w:type="dxa"/>
          </w:tcPr>
          <w:p w14:paraId="2833EB8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 срещи</w:t>
            </w:r>
          </w:p>
        </w:tc>
        <w:tc>
          <w:tcPr>
            <w:tcW w:w="7796" w:type="dxa"/>
          </w:tcPr>
          <w:p w14:paraId="6ADF2D8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 заявки към МКБППМН за консултиране на деца и родители</w:t>
            </w:r>
          </w:p>
        </w:tc>
      </w:tr>
      <w:tr w:rsidR="00C20699" w:rsidRPr="0099243D" w14:paraId="03F24A9D" w14:textId="77777777" w:rsidTr="00055D0E">
        <w:trPr>
          <w:trHeight w:val="217"/>
        </w:trPr>
        <w:tc>
          <w:tcPr>
            <w:tcW w:w="1843" w:type="dxa"/>
          </w:tcPr>
          <w:p w14:paraId="1B2BFC10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4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6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7796" w:type="dxa"/>
          </w:tcPr>
          <w:p w14:paraId="0171C07E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7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8</w:t>
            </w:r>
          </w:p>
        </w:tc>
      </w:tr>
    </w:tbl>
    <w:p w14:paraId="01251C4B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kern w:val="0"/>
          <w:lang w:eastAsia="bg-BG"/>
          <w14:ligatures w14:val="none"/>
        </w:rPr>
      </w:pPr>
    </w:p>
    <w:p w14:paraId="07BB0B26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35 учебни заведения на територията на Община Русе бяха разпределени между 2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1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обществени възпитателя със задача ежемесечно да провеждат минимум по една работна среща с училищните ръководства, а при необходимост и повече. Целта на 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lastRenderedPageBreak/>
        <w:t>срещите е да се подпомогне дейността на училищата и обществените възпитатели да съдействат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:lang w:val="en-US"/>
          <w14:ligatures w14:val="none"/>
        </w:rPr>
        <w:t xml:space="preserve">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за 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решаването на конкретни задачи и казуси, като акцент е постигането на позитивна промяна и възпитателен ефект в поведението на малолетни и непълнолетни „в конфликт със закона”, превенция на противообществените прояви и свеждането им до минимум, повишаване информираността на младите в съответствие със ЗБППМН. Същевременно издирваха малолетни и непълнолетни, които се нуждаят от помощ, за да се вземат мерки за тяхната социална защита и развитие. </w:t>
      </w:r>
    </w:p>
    <w:p w14:paraId="2DA77737" w14:textId="77777777" w:rsidR="00C20699" w:rsidRPr="0099243D" w:rsidRDefault="00C20699" w:rsidP="00C2069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Бе изготвен План-график за превантивни дейности на обществените възпитатели от Местната комисия за борба с противообществените прояви на малолетните и непълнолетните в учебните заведения на територията на гр. Русе . Предвидените теми и дейности са насочени към редуциране на различни девиации в поведението, срещу които съвместно МКБППМН-Община Русе и училищните специалисти работят.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Дейностите и темите бяха с препоръчителен характер с оглед подкрепа в превантивната дейност на педагогическите специалисти.</w:t>
      </w:r>
    </w:p>
    <w:p w14:paraId="0C9554A6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.3.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Работа с Училищни комисии по превенция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 срещу противообществените прояви на малолетните и непълнолетните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(УКП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ППМН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), училищни психолози, педагогически съветници, ресурсни учители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,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 класни ръководители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, педагози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</w:t>
      </w:r>
    </w:p>
    <w:p w14:paraId="57DD24D1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2.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59"/>
        <w:gridCol w:w="5503"/>
      </w:tblGrid>
      <w:tr w:rsidR="00C20699" w:rsidRPr="0099243D" w14:paraId="39F352F5" w14:textId="77777777" w:rsidTr="00055D0E">
        <w:trPr>
          <w:jc w:val="center"/>
        </w:trPr>
        <w:tc>
          <w:tcPr>
            <w:tcW w:w="3681" w:type="dxa"/>
          </w:tcPr>
          <w:p w14:paraId="59DA4ED3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Брой работни срещи </w:t>
            </w:r>
          </w:p>
          <w:p w14:paraId="270ED9E2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за обсъждане на казуси </w:t>
            </w:r>
          </w:p>
          <w:p w14:paraId="7FC975C9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на проблемни деца</w:t>
            </w:r>
          </w:p>
        </w:tc>
        <w:tc>
          <w:tcPr>
            <w:tcW w:w="5669" w:type="dxa"/>
          </w:tcPr>
          <w:p w14:paraId="6EB8932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Теми</w:t>
            </w:r>
          </w:p>
        </w:tc>
      </w:tr>
      <w:tr w:rsidR="00C20699" w:rsidRPr="0099243D" w14:paraId="73AF4FA4" w14:textId="77777777" w:rsidTr="00055D0E">
        <w:trPr>
          <w:jc w:val="center"/>
        </w:trPr>
        <w:tc>
          <w:tcPr>
            <w:tcW w:w="3681" w:type="dxa"/>
          </w:tcPr>
          <w:p w14:paraId="46C2559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</w:p>
          <w:p w14:paraId="285AAB3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</w:p>
          <w:p w14:paraId="3966641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215</w:t>
            </w:r>
          </w:p>
        </w:tc>
        <w:tc>
          <w:tcPr>
            <w:tcW w:w="5669" w:type="dxa"/>
          </w:tcPr>
          <w:p w14:paraId="281BD3A1" w14:textId="77777777" w:rsidR="00C20699" w:rsidRPr="0099243D" w:rsidRDefault="00C20699" w:rsidP="00055D0E">
            <w:pPr>
              <w:numPr>
                <w:ilvl w:val="0"/>
                <w:numId w:val="30"/>
              </w:num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Училищна интеграция и успеваемост на деца поставени под възпитателен надзор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;</w:t>
            </w:r>
          </w:p>
          <w:p w14:paraId="4E927D36" w14:textId="77777777" w:rsidR="00C20699" w:rsidRPr="0099243D" w:rsidRDefault="00C20699" w:rsidP="00055D0E">
            <w:pPr>
              <w:numPr>
                <w:ilvl w:val="0"/>
                <w:numId w:val="30"/>
              </w:num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Непосещаемост на учебни занятия;</w:t>
            </w:r>
          </w:p>
          <w:p w14:paraId="64DA6385" w14:textId="77777777" w:rsidR="00C20699" w:rsidRPr="0099243D" w:rsidRDefault="00C20699" w:rsidP="00055D0E">
            <w:pPr>
              <w:numPr>
                <w:ilvl w:val="0"/>
                <w:numId w:val="30"/>
              </w:num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Насилие; Тормоз;</w:t>
            </w:r>
          </w:p>
          <w:p w14:paraId="2928DC87" w14:textId="77777777" w:rsidR="00C20699" w:rsidRPr="0099243D" w:rsidRDefault="00C20699" w:rsidP="00055D0E">
            <w:pPr>
              <w:numPr>
                <w:ilvl w:val="0"/>
                <w:numId w:val="30"/>
              </w:num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Съвместна работа с деца, застрашени от отпадане от училищната система;</w:t>
            </w:r>
          </w:p>
          <w:p w14:paraId="1FA10082" w14:textId="77777777" w:rsidR="00C20699" w:rsidRPr="0099243D" w:rsidRDefault="00C20699" w:rsidP="00055D0E">
            <w:pPr>
              <w:numPr>
                <w:ilvl w:val="0"/>
                <w:numId w:val="30"/>
              </w:num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Съдействие при проблеми в семейство и училище;</w:t>
            </w:r>
          </w:p>
          <w:p w14:paraId="7E9D506B" w14:textId="77777777" w:rsidR="00C20699" w:rsidRPr="0099243D" w:rsidRDefault="00C20699" w:rsidP="00055D0E">
            <w:pPr>
              <w:numPr>
                <w:ilvl w:val="0"/>
                <w:numId w:val="30"/>
              </w:num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Употреба на психоактивни вещества;</w:t>
            </w:r>
          </w:p>
          <w:p w14:paraId="742306DD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</w:p>
          <w:p w14:paraId="7ECB3EFF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други</w:t>
            </w:r>
          </w:p>
          <w:p w14:paraId="563CC06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</w:p>
        </w:tc>
      </w:tr>
    </w:tbl>
    <w:p w14:paraId="278F474F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lastRenderedPageBreak/>
        <w:t xml:space="preserve">5.4. 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Реализирани превантивни дейности на обществените възпитатели от Местната комисия за 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борба срещу 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противообществени прояви на малолетните и непълнолетните – Община Русе в учебните заведения на територията на гр. Русе </w:t>
      </w:r>
    </w:p>
    <w:p w14:paraId="3EAF5793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Януари 2025 г.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Презентация на тема: „Агресията“ на територията на училищата в Община Русе;</w:t>
      </w:r>
    </w:p>
    <w:p w14:paraId="67BF6CE1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Януари 2025 г.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Групова работа с ученици и учители на тема: „Агресия, насилие и тормоз в училище. Позицията на учителя и учениците“;</w:t>
      </w:r>
    </w:p>
    <w:p w14:paraId="35C0E2B5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Януари 2025 г.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Мониторинг на осъществените дейности и мероприятия през отчетния период с педагогическите екипи на територията на Община Русе.</w:t>
      </w:r>
    </w:p>
    <w:p w14:paraId="43C613F8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Февруари 2025 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Реализиране на кампания за редуциране на насилието и тормоза „Розова фланелка“ във всяко училище на територията на Община Русе;</w:t>
      </w:r>
    </w:p>
    <w:p w14:paraId="20F8DF3F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Февруари 2025 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Работа с родителските настоятелства и семействата на учениците на тема: „Стъпки заедно, за да спрем насилието в училище“;</w:t>
      </w:r>
    </w:p>
    <w:p w14:paraId="069938AD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Февруари 2025 г.: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Обучение на педагогическите екипи на територията на Община Русе на тема: „ Роли, подходи и методи за работа с учениците с девиации на поведението“;</w:t>
      </w:r>
    </w:p>
    <w:p w14:paraId="3F1FEE95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Март 2025 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Беседа с ученици на тема „Права и задължения на учениците. Мерки и подходи при допускане нарушаване на училищната дисциплина и бягства от училище“;</w:t>
      </w:r>
    </w:p>
    <w:p w14:paraId="4710AAA3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Март 2025 г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.: Презентация на тема: „ Междуличностната комуникация- умението, което ще ни предпази от конфликти“;</w:t>
      </w:r>
    </w:p>
    <w:p w14:paraId="656F0741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Март 2025 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Превенция на правилата за безопасен интернет и сексуалната експлоатация. Презентация: Аз не съм за продан!</w:t>
      </w:r>
    </w:p>
    <w:p w14:paraId="6F7632DC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Април 2025 г.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Тренинг с учителите на тема „Ефективни подходи за работа с родители на деца с девиации в поведение“;</w:t>
      </w:r>
    </w:p>
    <w:p w14:paraId="248A117E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Април 2025г.: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Беседа с ученици и родители „Безопасна интернет среда“;</w:t>
      </w:r>
    </w:p>
    <w:p w14:paraId="5FCDD415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Април 2025г.: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Информационна кампания „Престъпленията в интернет пространството“;</w:t>
      </w:r>
    </w:p>
    <w:p w14:paraId="764E0424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Май 2025 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Беседа с учители на тема: „Повишаване мотивацията за обучение на учениците. Техники за работа с ученици и родители за намаляване на бягствата от учебни занятия“;</w:t>
      </w:r>
    </w:p>
    <w:p w14:paraId="2A01C31A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Май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Превенция на спазване правилата за движение пеша или с тротинетки. Презентация на тема: „ Правила за движение“;</w:t>
      </w:r>
    </w:p>
    <w:p w14:paraId="20A69730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Юни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Превенция употреба на наркотични вещества. Презентация на тема: „ В тъмното“ ;  </w:t>
      </w:r>
    </w:p>
    <w:p w14:paraId="3202BEA4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Юни 2025г.: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Мониторинг на осъществените дейности и мероприятия през учебната 2024/2025г. с педагогическите екипи на територията на Община Русе.</w:t>
      </w:r>
    </w:p>
    <w:p w14:paraId="2E5867E1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Юни 2025 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Представяне на дейностите на Лятна програма за превенция на противообществените прояви „Заедно можем повече!“ на МКБППМН-Русе пред учители, ученици и родители.</w:t>
      </w:r>
    </w:p>
    <w:p w14:paraId="1095F576" w14:textId="77777777" w:rsidR="00C20699" w:rsidRPr="00777548" w:rsidRDefault="00C20699" w:rsidP="00C20699">
      <w:pPr>
        <w:jc w:val="both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  <w:r w:rsidRPr="00777548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lastRenderedPageBreak/>
        <w:t xml:space="preserve">Юни 2025 г.: </w:t>
      </w:r>
      <w:r w:rsidRPr="0077754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Предоставяне на документи за ползване на програмата от желаещи/ записване.</w:t>
      </w:r>
    </w:p>
    <w:p w14:paraId="63F677B9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Септември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Работна среща с представител РУО, ИДПС, МВР, ОЗД, Община Русе, директори от всички училища на територията на Община Русе и други с цел подобряване на взаимодействието между институциите;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работна среща с ръководството на съответното училище с цел съгласуване на дейностите и обследване проблемите в училището;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с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ъздаване на компедиум на ефективни програми за подкрепа на децата, родителите и професионалистите за изграждане на безопасна, устойчива и развиваща се среда; представяне пред педагогическия екип/педагогически съвет на обществения възпитател, неговите функции и роля в подкрепа на дейността по превенция на противообществените прояви;</w:t>
      </w:r>
    </w:p>
    <w:p w14:paraId="015BD578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Септември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изготвяне на график с дейности и мероприятия с цел превенция противообществени прояви на малолетните и непълнолетните от обществения възпитател по заявка от училищното ръководство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; представяне на програмата на ЦСАП към МКБППМН пред училищни власти, всички психолози, педагогически съветници, педагози и обществеността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;</w:t>
      </w:r>
    </w:p>
    <w:p w14:paraId="3B19073B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Септември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работна среща с класните ръководители с цел плануване на лекции, психотренинги и беседи по класове (подаване на заявки); Засилено взаимодействие между УКПППМН, МКБППМН, педагогическите съветници (училищните психолози) и родителските настоятелства;</w:t>
      </w:r>
    </w:p>
    <w:p w14:paraId="4A372379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Октомври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Изнасяне по училищата на територията на община Русе на беседа: „Противообществени прояви – видове, причини за проява и налагане на възпитателни мерки по ЗБППМН“;</w:t>
      </w:r>
    </w:p>
    <w:p w14:paraId="4058B15F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Октомври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Изнасяне по училищата на територията на община Русе на беседа „ Видове престъпления и наказателна отговорност. Как да се предпазим от правонарушения и противообществени прояви“</w:t>
      </w:r>
    </w:p>
    <w:p w14:paraId="2599703E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Октомври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Изнасяне по училищата на територията на община Русе на беседа: „Райски газ – скритата опасност“;</w:t>
      </w:r>
    </w:p>
    <w:p w14:paraId="0A73AF20" w14:textId="77777777" w:rsidR="00C20699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Ноември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г.: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Информационна кампания за семействата на учениците:</w:t>
      </w:r>
    </w:p>
    <w:p w14:paraId="131225BC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lastRenderedPageBreak/>
        <w:t>„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Възпитанието – основа на личностното развитие на детето. Представяне на Консултативния кабинет към ЦСАП на МКБППМН и Приемна на обществения възпитател към ЦСАП на МКБППМН “;</w:t>
      </w:r>
    </w:p>
    <w:p w14:paraId="3A3E5F3C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Ноември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Провеждане на анкетно проучване на тема: „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Киберпрестъпления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“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в СУ „ Христо Ботев“- гр.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Русе;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МГ „ Баба Тонка“ </w:t>
      </w:r>
    </w:p>
    <w:p w14:paraId="05D854A5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Ноември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Тренинг с учители на тема „Идентифициране и мониторинг на рисковото поведение при подрастващите. Подходи за работа и сътрудничество с институциите и специалистите, работещи с деца на територията на Община Русе“;</w:t>
      </w:r>
    </w:p>
    <w:p w14:paraId="5733FB3B" w14:textId="77777777" w:rsidR="00C20699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Декември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Информационна беседа с ученици на тема: „Какво да направим, ако сме жертви или очевидци на престъпление или противообществена проява?“;</w:t>
      </w:r>
    </w:p>
    <w:p w14:paraId="0039F69B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Декември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Лекция с учениците на тема „Фактори, влияещи върху рисковото поведение на малолетните и непълнолетните“;</w:t>
      </w:r>
    </w:p>
    <w:p w14:paraId="4AB64890" w14:textId="77777777" w:rsidR="00C20699" w:rsidRPr="0099243D" w:rsidRDefault="00C20699" w:rsidP="00C20699">
      <w:pPr>
        <w:spacing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Декември 202</w:t>
      </w:r>
      <w:r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 xml:space="preserve"> г.: 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Работна среща  с училищните ръководства на тема: „ Училището- сигурна среда за учениците. Междуинституционално взаимодействие на образователните институции с МКБППМН. Представяне на програми към ЦСАП на МКБППМН“</w:t>
      </w:r>
    </w:p>
    <w:p w14:paraId="4E0A9541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5.5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  <w:t xml:space="preserve"> 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Взаимодействие с Обществените съвети към училищата. </w:t>
      </w:r>
    </w:p>
    <w:p w14:paraId="070CB7C8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  <w:t>Секретарят на МКБППМН  участва в заседания на ОС в ОУ « Братя Миладинови»- гр. Русе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  <w:t>.</w:t>
      </w:r>
    </w:p>
    <w:p w14:paraId="0DF32CFB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 Превантивна работа с родители, настойници и попечители.</w:t>
      </w:r>
    </w:p>
    <w:p w14:paraId="45114AF0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kern w:val="0"/>
          <w:lang w:val="ru-RU" w:eastAsia="bg-BG"/>
          <w14:ligatures w14:val="none"/>
        </w:rPr>
      </w:pPr>
    </w:p>
    <w:p w14:paraId="4374A40A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.1. Брой и вид дейности за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контрол и подпомагане на родители, настойници и попечители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,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които срещат затруднения при възпитанието на децата си.</w:t>
      </w:r>
    </w:p>
    <w:p w14:paraId="6CC5FF14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3.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2551"/>
        <w:gridCol w:w="5519"/>
      </w:tblGrid>
      <w:tr w:rsidR="00C20699" w:rsidRPr="0099243D" w14:paraId="58031217" w14:textId="77777777" w:rsidTr="00055D0E">
        <w:tc>
          <w:tcPr>
            <w:tcW w:w="1668" w:type="dxa"/>
          </w:tcPr>
          <w:p w14:paraId="02D78E3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aps/>
                <w:kern w:val="0"/>
                <w:sz w:val="24"/>
                <w:szCs w:val="24"/>
                <w:lang w:eastAsia="bg-BG"/>
                <w14:ligatures w14:val="none"/>
              </w:rPr>
            </w:pPr>
          </w:p>
        </w:tc>
        <w:tc>
          <w:tcPr>
            <w:tcW w:w="2551" w:type="dxa"/>
          </w:tcPr>
          <w:p w14:paraId="22788A4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caps/>
                <w:kern w:val="0"/>
                <w:sz w:val="24"/>
                <w:szCs w:val="24"/>
                <w:lang w:eastAsia="bg-BG"/>
                <w14:ligatures w14:val="none"/>
              </w:rPr>
              <w:t>Б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рой на участниците</w:t>
            </w:r>
          </w:p>
        </w:tc>
        <w:tc>
          <w:tcPr>
            <w:tcW w:w="5519" w:type="dxa"/>
          </w:tcPr>
          <w:p w14:paraId="055CE67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aps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Вид дейности (срещи, обучения, консултации)</w:t>
            </w:r>
          </w:p>
        </w:tc>
      </w:tr>
      <w:tr w:rsidR="00C20699" w:rsidRPr="0099243D" w14:paraId="58322E72" w14:textId="77777777" w:rsidTr="00055D0E">
        <w:tc>
          <w:tcPr>
            <w:tcW w:w="1668" w:type="dxa"/>
          </w:tcPr>
          <w:p w14:paraId="08D9DD8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 Bold" w:eastAsia="Times New Roman" w:hAnsi="Times New Roman Bold" w:cs="Times New Roman"/>
                <w:caps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 Bold" w:eastAsia="Times New Roman" w:hAnsi="Times New Roman Bold" w:cs="Times New Roman"/>
                <w:b/>
                <w:caps/>
                <w:kern w:val="0"/>
                <w:sz w:val="24"/>
                <w:szCs w:val="24"/>
                <w:lang w:val="ru-RU" w:eastAsia="bg-BG"/>
                <w14:ligatures w14:val="none"/>
              </w:rPr>
              <w:t>Р</w:t>
            </w:r>
            <w:r w:rsidRPr="0099243D">
              <w:rPr>
                <w:rFonts w:ascii="Times New Roman Bold" w:eastAsia="Times New Roman" w:hAnsi="Times New Roman Bold" w:cs="Times New Roman" w:hint="eastAsia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одители</w:t>
            </w:r>
          </w:p>
        </w:tc>
        <w:tc>
          <w:tcPr>
            <w:tcW w:w="2551" w:type="dxa"/>
          </w:tcPr>
          <w:p w14:paraId="2914C12A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266</w:t>
            </w:r>
          </w:p>
        </w:tc>
        <w:tc>
          <w:tcPr>
            <w:tcW w:w="5519" w:type="dxa"/>
          </w:tcPr>
          <w:p w14:paraId="1C432D6B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Срещи, консултации, приложена програма</w:t>
            </w:r>
          </w:p>
        </w:tc>
      </w:tr>
      <w:tr w:rsidR="00C20699" w:rsidRPr="0099243D" w14:paraId="23E85FF9" w14:textId="77777777" w:rsidTr="00055D0E">
        <w:tc>
          <w:tcPr>
            <w:tcW w:w="1668" w:type="dxa"/>
          </w:tcPr>
          <w:p w14:paraId="182CBDA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 Bold" w:eastAsia="Times New Roman" w:hAnsi="Times New Roman Bold" w:cs="Times New Roman"/>
                <w:caps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 Bold" w:eastAsia="Times New Roman" w:hAnsi="Times New Roman Bold" w:cs="Times New Roman"/>
                <w:b/>
                <w:caps/>
                <w:kern w:val="0"/>
                <w:sz w:val="24"/>
                <w:szCs w:val="24"/>
                <w:lang w:val="ru-RU" w:eastAsia="bg-BG"/>
                <w14:ligatures w14:val="none"/>
              </w:rPr>
              <w:t>Н</w:t>
            </w:r>
            <w:r w:rsidRPr="0099243D">
              <w:rPr>
                <w:rFonts w:ascii="Times New Roman Bold" w:eastAsia="Times New Roman" w:hAnsi="Times New Roman Bold" w:cs="Times New Roman" w:hint="eastAsia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астойници</w:t>
            </w:r>
          </w:p>
        </w:tc>
        <w:tc>
          <w:tcPr>
            <w:tcW w:w="2551" w:type="dxa"/>
          </w:tcPr>
          <w:p w14:paraId="07759621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</w:tc>
        <w:tc>
          <w:tcPr>
            <w:tcW w:w="5519" w:type="dxa"/>
          </w:tcPr>
          <w:p w14:paraId="450D2244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Срещи, консултации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 по график</w:t>
            </w:r>
          </w:p>
        </w:tc>
      </w:tr>
      <w:tr w:rsidR="00C20699" w:rsidRPr="0099243D" w14:paraId="3C0EFFAC" w14:textId="77777777" w:rsidTr="00055D0E">
        <w:tc>
          <w:tcPr>
            <w:tcW w:w="1668" w:type="dxa"/>
          </w:tcPr>
          <w:p w14:paraId="24B6A20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 Bold" w:eastAsia="Times New Roman" w:hAnsi="Times New Roman Bold" w:cs="Times New Roman"/>
                <w:b/>
                <w:caps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 Bold" w:eastAsia="Times New Roman" w:hAnsi="Times New Roman Bold" w:cs="Times New Roman"/>
                <w:b/>
                <w:caps/>
                <w:kern w:val="0"/>
                <w:sz w:val="24"/>
                <w:szCs w:val="24"/>
                <w:lang w:val="ru-RU" w:eastAsia="bg-BG"/>
                <w14:ligatures w14:val="none"/>
              </w:rPr>
              <w:t>П</w:t>
            </w:r>
            <w:r w:rsidRPr="0099243D">
              <w:rPr>
                <w:rFonts w:ascii="Times New Roman Bold" w:eastAsia="Times New Roman" w:hAnsi="Times New Roman Bold" w:cs="Times New Roman" w:hint="eastAsia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опечители</w:t>
            </w:r>
          </w:p>
        </w:tc>
        <w:tc>
          <w:tcPr>
            <w:tcW w:w="2551" w:type="dxa"/>
          </w:tcPr>
          <w:p w14:paraId="0D73E1AF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</w:p>
        </w:tc>
        <w:tc>
          <w:tcPr>
            <w:tcW w:w="5519" w:type="dxa"/>
          </w:tcPr>
          <w:p w14:paraId="31A5ADF3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Срещи, консултации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 по график</w:t>
            </w:r>
          </w:p>
        </w:tc>
      </w:tr>
    </w:tbl>
    <w:p w14:paraId="26732C66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lang w:eastAsia="bg-BG"/>
          <w14:ligatures w14:val="none"/>
        </w:rPr>
      </w:pPr>
    </w:p>
    <w:p w14:paraId="2B7B0066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  <w:t>През 202</w:t>
      </w:r>
      <w:r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  <w:t>4</w:t>
      </w:r>
      <w:r w:rsidRPr="0099243D"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  <w:t xml:space="preserve"> година екип от психолози и обществени възпитатели от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Центъра за социална адаптация и подкрепа (ЦСАП)</w:t>
      </w:r>
      <w:r w:rsidRPr="0099243D"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  <w:t xml:space="preserve"> към МКБППМН – Русе разработи програма за група за взаимопомощ за родители на деца с асоциално поведение-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клуб „ Училище за родители“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която активно провежда дейност и през 2025година</w:t>
      </w:r>
      <w:r w:rsidRPr="0099243D"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  <w:t xml:space="preserve">. </w:t>
      </w:r>
    </w:p>
    <w:p w14:paraId="28CB1D80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  <w:t xml:space="preserve">Целта </w:t>
      </w:r>
      <w:r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  <w:t>и тази година е</w:t>
      </w:r>
      <w:r w:rsidRPr="0099243D"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  <w:t xml:space="preserve"> да се развие родителския капацитет на семействата с деца с противоправно поведение (закононарушители или в риск от извършване на </w:t>
      </w:r>
      <w:r w:rsidRPr="0099243D"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:lang w:eastAsia="bg-BG"/>
          <w14:ligatures w14:val="none"/>
        </w:rPr>
        <w:lastRenderedPageBreak/>
        <w:t xml:space="preserve">антисоциални прояви) или подрастващи, при които се наблюдават отклонения в социалното им функциониране и психо емоционалното благополучие. Програмата беше насочена към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родители на деца с наложени възпитателни мерки от МКБППМН, както и насочени от други институции със заявка: конфликтна семейна среда и нисък родителски капацитет. </w:t>
      </w:r>
    </w:p>
    <w:p w14:paraId="1337862E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Основните задачи, които екипът заложи при работа с групата бяха: </w:t>
      </w:r>
    </w:p>
    <w:p w14:paraId="54233B8C" w14:textId="77777777" w:rsidR="00C20699" w:rsidRPr="0099243D" w:rsidRDefault="00C20699" w:rsidP="00C20699">
      <w:pPr>
        <w:numPr>
          <w:ilvl w:val="0"/>
          <w:numId w:val="29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установяването на разбиране относно ролята на семейството за изграждане на пълноценно детство и юношество; </w:t>
      </w:r>
    </w:p>
    <w:p w14:paraId="66B04379" w14:textId="77777777" w:rsidR="00C20699" w:rsidRPr="0099243D" w:rsidRDefault="00C20699" w:rsidP="00C20699">
      <w:pPr>
        <w:numPr>
          <w:ilvl w:val="0"/>
          <w:numId w:val="29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формирането на знания и умения за поддържане на нормално функциониране и общуване в семейството чрез лекции и обсъждания относно ролята на семейството, неговата структура, взаимоотношения на членовете и родителски стилове;</w:t>
      </w:r>
    </w:p>
    <w:p w14:paraId="13195C17" w14:textId="77777777" w:rsidR="00C20699" w:rsidRPr="0099243D" w:rsidRDefault="00C20699" w:rsidP="00C20699">
      <w:pPr>
        <w:numPr>
          <w:ilvl w:val="0"/>
          <w:numId w:val="29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разглеждане проблема за семейните конфликти, влиянието на развода и на самотното родителство върху детските аперцепции и поведение; </w:t>
      </w:r>
    </w:p>
    <w:p w14:paraId="4EEE9DBF" w14:textId="77777777" w:rsidR="00C20699" w:rsidRPr="0099243D" w:rsidRDefault="00C20699" w:rsidP="00C20699">
      <w:pPr>
        <w:numPr>
          <w:ilvl w:val="0"/>
          <w:numId w:val="29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даването на възможност за взаимно споделяне и разрешаване на възможни конфликти в рамката на групата с влиянието на нейния терапевтичен ефект; </w:t>
      </w:r>
    </w:p>
    <w:p w14:paraId="3326757D" w14:textId="77777777" w:rsidR="00C20699" w:rsidRPr="0099243D" w:rsidRDefault="00C20699" w:rsidP="00C20699">
      <w:pPr>
        <w:numPr>
          <w:ilvl w:val="0"/>
          <w:numId w:val="29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начертаването на ефективни и алтернативни способи за родителско влияние сред родителите на деца с асоциално поведение.</w:t>
      </w:r>
    </w:p>
    <w:p w14:paraId="657612BA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На родители бяха представени следните теми за обучение:</w:t>
      </w:r>
    </w:p>
    <w:p w14:paraId="7DB94CFF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</w:t>
      </w: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. Значение на групата за взаимопомощ за изграждане на по-добър психологически климат и подпомагане на хората в нея.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Създаване на правила, отговорности и ритъм на работа. Основни заявки на потребителите.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48CBD443" w14:textId="77777777" w:rsidR="00C20699" w:rsidRPr="0088756E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756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2. Ролята на родителя днес </w:t>
      </w:r>
    </w:p>
    <w:p w14:paraId="4E9AF178" w14:textId="77777777" w:rsidR="00C20699" w:rsidRPr="005163C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Осъзнаване на съвременната родителска роля</w:t>
      </w:r>
    </w:p>
    <w:p w14:paraId="292E6E59" w14:textId="77777777" w:rsidR="00C20699" w:rsidRPr="005163C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Какво означава да си родител в 21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</w:t>
      </w: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ек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Очаквания и реалност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 </w:t>
      </w: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Лични ценности и възпитание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754C196E" w14:textId="77777777" w:rsidR="00C20699" w:rsidRPr="0088756E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756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3. Емоционалното развитие на детето</w:t>
      </w:r>
    </w:p>
    <w:p w14:paraId="03788DA5" w14:textId="77777777" w:rsidR="00C20699" w:rsidRPr="005163C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Разбиране на детските емоции</w:t>
      </w:r>
    </w:p>
    <w:p w14:paraId="42DEB002" w14:textId="77777777" w:rsidR="00C20699" w:rsidRPr="005163C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Основни емоции при децата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Как да говорим за чувства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5163C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Подкрепа при трудни емоции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741317FD" w14:textId="77777777" w:rsidR="00C20699" w:rsidRPr="0088756E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756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4. Позитивна дисциплина</w:t>
      </w:r>
    </w:p>
    <w:p w14:paraId="1B8C27E5" w14:textId="77777777" w:rsidR="00C20699" w:rsidRPr="0088756E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75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Изграждане на граници без наказания</w:t>
      </w:r>
    </w:p>
    <w:p w14:paraId="6AE32DB7" w14:textId="77777777" w:rsidR="00C20699" w:rsidRPr="0088756E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75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8875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Какво е позитивна дисциплина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 </w:t>
      </w:r>
      <w:r w:rsidRPr="008875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Последствия от наказания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8875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Практически ситуации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285DC828" w14:textId="77777777" w:rsidR="00C20699" w:rsidRPr="0088756E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756E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lastRenderedPageBreak/>
        <w:t>5. Комуникация родител–дете</w:t>
      </w:r>
    </w:p>
    <w:p w14:paraId="30D477FB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Подобряване на взаимоотношенията</w:t>
      </w:r>
    </w:p>
    <w:p w14:paraId="620B9CAB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Активно слушане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Говорене без обвинения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Диалог в конфликтни моменти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728626B5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6. Възпитание чрез личен пример</w:t>
      </w:r>
    </w:p>
    <w:p w14:paraId="1F87DEC0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Осъзнаване влиянието на родителя</w:t>
      </w:r>
    </w:p>
    <w:p w14:paraId="3A791BEE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Детето като огледало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Навици и модели на поведение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Саморефлексия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53314B6F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7. Детето и границите</w:t>
      </w:r>
    </w:p>
    <w:p w14:paraId="2527B03A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Изграждане на сигурна среда</w:t>
      </w:r>
    </w:p>
    <w:p w14:paraId="7EA05ECF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Защо границите са важни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Как да ги поставяме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Последователност в правилата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69621ED0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8. Родител и училище</w:t>
      </w:r>
    </w:p>
    <w:p w14:paraId="7444F5E3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Ефективно партньорство</w:t>
      </w:r>
    </w:p>
    <w:p w14:paraId="149A0DFD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Роля на родителя в учебния процес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Комуникация с учители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Подкрепа у дома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75175496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9. Самостоятелност и отговорност</w:t>
      </w:r>
    </w:p>
    <w:p w14:paraId="1B14E8BE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Насърчаване на независимостта</w:t>
      </w:r>
    </w:p>
    <w:p w14:paraId="0C318A62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Възрастово подходящи отговорности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Грешките като възможност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Доверие към детето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63967E68" w14:textId="77777777" w:rsidR="00C20699" w:rsidRPr="009F4EA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9F4EA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10. Детска агресия и гняв</w:t>
      </w:r>
    </w:p>
    <w:p w14:paraId="1F7C4D73" w14:textId="77777777" w:rsidR="00C20699" w:rsidRPr="004B5B9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Управление на трудното поведение</w:t>
      </w:r>
    </w:p>
    <w:p w14:paraId="7EB3FD4E" w14:textId="77777777" w:rsidR="00C20699" w:rsidRPr="009F4EA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B5B9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F4EA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Причини за агресията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9F4EA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Реакции на родителя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9F4EA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Алтернативи на агресията</w:t>
      </w:r>
    </w:p>
    <w:p w14:paraId="5A0992F1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11. Детето и дигиталният свят</w:t>
      </w:r>
    </w:p>
    <w:p w14:paraId="3C572043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Безопасно използване на технологии</w:t>
      </w:r>
    </w:p>
    <w:p w14:paraId="757D75B7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Сесии: Екранно време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Онлайн рискове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; </w:t>
      </w: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Дигитални правила у дома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6919E357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12. Самооценка и увереност</w:t>
      </w:r>
    </w:p>
    <w:p w14:paraId="2133762C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Изграждане на здрава самооценка</w:t>
      </w:r>
    </w:p>
    <w:p w14:paraId="4E49293C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Похвала и подкрепа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Как говорим на детето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Насърчаване на силните страни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67BFC5ED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13. Родителски стилове</w:t>
      </w:r>
    </w:p>
    <w:p w14:paraId="4318FADA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Осъзнаване на личния стил</w:t>
      </w:r>
    </w:p>
    <w:p w14:paraId="305C4A4C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Авторитарен, либерален, демократичен;  Влияние върху детето; Баланс в родителството</w:t>
      </w:r>
    </w:p>
    <w:p w14:paraId="5F9B1BED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14. Справяне със стреса при родителите</w:t>
      </w:r>
    </w:p>
    <w:p w14:paraId="5C8B3687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Грижа за родителя</w:t>
      </w:r>
    </w:p>
    <w:p w14:paraId="63B7B44E" w14:textId="77777777" w:rsidR="00C20699" w:rsidRPr="000817E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817E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Източници на стрес; Техники за справяне; Време за себе си- лично пространство.</w:t>
      </w:r>
    </w:p>
    <w:p w14:paraId="198CF752" w14:textId="77777777" w:rsidR="00C20699" w:rsidRPr="00FE650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FE650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15. Семейни правила и ритуали</w:t>
      </w:r>
    </w:p>
    <w:p w14:paraId="4FF8B63E" w14:textId="77777777" w:rsidR="00C20699" w:rsidRPr="00FE650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E650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Създаване на стабилност</w:t>
      </w:r>
    </w:p>
    <w:p w14:paraId="13743DDF" w14:textId="77777777" w:rsidR="00C20699" w:rsidRPr="00FE650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E650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Сесии: Значение на ритуалите; Семейни традиции; Общи ценности</w:t>
      </w:r>
    </w:p>
    <w:p w14:paraId="6D764337" w14:textId="77777777" w:rsidR="00C20699" w:rsidRPr="00FE650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FE650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16. Детето и социалните умения</w:t>
      </w:r>
    </w:p>
    <w:p w14:paraId="6CFD7F73" w14:textId="77777777" w:rsidR="00C20699" w:rsidRPr="00FE650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E650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Подобряване на общуването</w:t>
      </w:r>
    </w:p>
    <w:p w14:paraId="540F6353" w14:textId="77777777" w:rsidR="00C20699" w:rsidRPr="00FE6500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E650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Приятелства; Емпатия; Работа в група.</w:t>
      </w:r>
    </w:p>
    <w:p w14:paraId="6D624D6D" w14:textId="77777777" w:rsidR="00C20699" w:rsidRPr="000E66F4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0E66F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17. Справяне с лъжата</w:t>
      </w:r>
    </w:p>
    <w:p w14:paraId="6F414C7A" w14:textId="77777777" w:rsidR="00C20699" w:rsidRPr="000E66F4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E66F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Изграждане на доверие</w:t>
      </w:r>
    </w:p>
    <w:p w14:paraId="371FC428" w14:textId="77777777" w:rsidR="00C2069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E66F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Защо децата лъжат; Реакции на родителя; Насърчаване на честността.</w:t>
      </w:r>
    </w:p>
    <w:p w14:paraId="58B4F24B" w14:textId="77777777" w:rsidR="00C20699" w:rsidRPr="000E66F4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E66F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18. Детето и страховете</w:t>
      </w:r>
    </w:p>
    <w:p w14:paraId="30C01731" w14:textId="77777777" w:rsidR="00C20699" w:rsidRPr="000E66F4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E66F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Подкрепа при тревожност</w:t>
      </w:r>
    </w:p>
    <w:p w14:paraId="54467483" w14:textId="77777777" w:rsidR="00C20699" w:rsidRPr="000E66F4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E66F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Типични детски страхове; Как да реагираме;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0E66F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Успокояващи техники.</w:t>
      </w:r>
    </w:p>
    <w:p w14:paraId="2DF0AAE5" w14:textId="77777777" w:rsidR="00C20699" w:rsidRPr="000E66F4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0E66F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19. Конфликти между братя и сестри</w:t>
      </w:r>
    </w:p>
    <w:p w14:paraId="04D8DCDA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Управление на семейни конфликти</w:t>
      </w:r>
    </w:p>
    <w:p w14:paraId="0E9D3984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Причини за конфликтите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Ролята на родителя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;</w:t>
      </w: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Насърчаване на сътрудничество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40B437C6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20. Граници с баби и дядовци</w:t>
      </w:r>
    </w:p>
    <w:p w14:paraId="5CCC70F5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Баланс в разширеното семейство</w:t>
      </w:r>
    </w:p>
    <w:p w14:paraId="2A165287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Различия във възпитанието; Комуникация с близките; Единен подход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3568D19F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21. Детето и отговорното поведение</w:t>
      </w:r>
    </w:p>
    <w:p w14:paraId="113E8CAB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Възпитание на морални ценности</w:t>
      </w:r>
    </w:p>
    <w:p w14:paraId="27A72FAC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Честност и уважение; Последствия от действията; Личен избор</w:t>
      </w:r>
    </w:p>
    <w:p w14:paraId="53DCB220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22. Подготовка за пубертета</w:t>
      </w:r>
    </w:p>
    <w:p w14:paraId="54AA4AE4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Информираност и подкрепа</w:t>
      </w:r>
    </w:p>
    <w:p w14:paraId="240801CB" w14:textId="77777777" w:rsidR="00C20699" w:rsidRPr="00A2390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A2390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Промени в поведението; Емоционални предизвикателства; Ролята на родителя.</w:t>
      </w:r>
    </w:p>
    <w:p w14:paraId="623990FA" w14:textId="77777777" w:rsidR="00C20699" w:rsidRPr="008C3245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C324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23. Разговори по трудни теми</w:t>
      </w:r>
    </w:p>
    <w:p w14:paraId="557BA48E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Открита комуникация</w:t>
      </w:r>
    </w:p>
    <w:p w14:paraId="0364BE58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Секс, смърт, развод;  Как да отговаряме на въпроси; Честност и спокойствие.</w:t>
      </w:r>
    </w:p>
    <w:p w14:paraId="4AE6F8E1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24. Детето и мотивацията</w:t>
      </w:r>
    </w:p>
    <w:p w14:paraId="19E6B173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Насърчаване на вътрешната мотивация</w:t>
      </w:r>
    </w:p>
    <w:p w14:paraId="423236DC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Награди и наказания; Поставяне на цели; Подкрепа без натиск.</w:t>
      </w:r>
    </w:p>
    <w:p w14:paraId="1B6F6499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25. Управление на времето</w:t>
      </w:r>
    </w:p>
    <w:p w14:paraId="1B7310C9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Баланс между учене и почивка</w:t>
      </w:r>
    </w:p>
    <w:p w14:paraId="2857A246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Дневен режим; Приоритети; Семейно планиране.</w:t>
      </w:r>
    </w:p>
    <w:p w14:paraId="44F91432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26. Детето и отговорното използване на парите</w:t>
      </w:r>
    </w:p>
    <w:p w14:paraId="2288A7EB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Финансова грамотност</w:t>
      </w:r>
    </w:p>
    <w:p w14:paraId="6F9EAF78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Джобни пари;  Спестяване; Отговорни решения.</w:t>
      </w:r>
    </w:p>
    <w:p w14:paraId="35BE8B46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lastRenderedPageBreak/>
        <w:t>27. Справяне с провал и грешки</w:t>
      </w:r>
    </w:p>
    <w:p w14:paraId="69F1DFDB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Развитие на устойчивост</w:t>
      </w:r>
    </w:p>
    <w:p w14:paraId="7F25D62E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Провалът като урок; Подкрепа при неуспех; Насърчаване на опитването.</w:t>
      </w:r>
    </w:p>
    <w:p w14:paraId="6996AC0D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28. Родител–тийнейджър отношения</w:t>
      </w:r>
    </w:p>
    <w:p w14:paraId="54536CFA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Запазване на връзката</w:t>
      </w:r>
    </w:p>
    <w:p w14:paraId="1F888F22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Доверие и автономия; Конфликти и диалог; Подкрепа без контрол.</w:t>
      </w:r>
    </w:p>
    <w:p w14:paraId="54E7DCCC" w14:textId="77777777" w:rsidR="00C20699" w:rsidRPr="008824BA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8824B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29. Детето и здравословният начин на живот</w:t>
      </w:r>
    </w:p>
    <w:p w14:paraId="5E0E68F5" w14:textId="77777777" w:rsidR="00C20699" w:rsidRPr="009E0E16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E0E16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Формиране на полезни навици</w:t>
      </w:r>
    </w:p>
    <w:p w14:paraId="69DD5997" w14:textId="77777777" w:rsidR="00C20699" w:rsidRPr="009E0E16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E0E16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Хранене; Движение; Сън.</w:t>
      </w:r>
    </w:p>
    <w:p w14:paraId="6BC2E6D8" w14:textId="77777777" w:rsidR="00C20699" w:rsidRPr="009E0E16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9E0E1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30. Развод и промени в семейството</w:t>
      </w:r>
    </w:p>
    <w:p w14:paraId="2F1EE960" w14:textId="77777777" w:rsidR="00C20699" w:rsidRPr="009E0E16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E0E16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Подкрепа в кризисни моменти</w:t>
      </w:r>
    </w:p>
    <w:p w14:paraId="4FEBD9EC" w14:textId="77777777" w:rsidR="00C20699" w:rsidRPr="009E0E16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E0E16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Как детето преживява промяната; Комуникация; Стабилност и сигурност</w:t>
      </w:r>
    </w:p>
    <w:p w14:paraId="2614089B" w14:textId="77777777" w:rsidR="00C20699" w:rsidRPr="009E0E16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9E0E1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31. Родителството като път на развитие</w:t>
      </w:r>
    </w:p>
    <w:p w14:paraId="699ADBED" w14:textId="77777777" w:rsidR="00C20699" w:rsidRPr="009E0E16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E0E16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Цел: Лично израстване чрез родителството</w:t>
      </w:r>
    </w:p>
    <w:p w14:paraId="74F40715" w14:textId="77777777" w:rsidR="00C20699" w:rsidRPr="009E0E16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E0E16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Сесии: Уроци от децата; Осъзнато родителство; Поглед към бъдещето</w:t>
      </w:r>
    </w:p>
    <w:p w14:paraId="50C0B7B9" w14:textId="77777777" w:rsidR="00C2069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E0E1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Резултат: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Преодоляване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затруднения в общуването с децата си и невъзможност да налагат ефективен контрол върху техните прояви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 78 родителя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.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малки фокус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груп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бяха прове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ждани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опознавателни, обучителни – присъствени и онлайн сесии. Всяка сесия е с времетраене по 1 астрономически час един път месечно по предварително изработена програма от ръководителят на ЦСАП.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 рамките на програмата са разработени общо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31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теми за разглеждане. Принципите на работа, които бяха възприети от групата са: обучение, взаимопомощ между агентите, затвореност и конфиденциалност.</w:t>
      </w:r>
      <w:r>
        <w:rPr>
          <w:rFonts w:ascii="Times New Roman" w:eastAsia="Times New Roman" w:hAnsi="Times New Roman" w:cs="Times New Roman"/>
          <w:color w:val="EE0000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 процеса на работа до момента бяха използвани дискусии между родителите, арт-терапевтични подходи и психодрама по отделни случаи на конфликтни ситуации с децата. </w:t>
      </w:r>
    </w:p>
    <w:p w14:paraId="0C55213B" w14:textId="77777777" w:rsidR="00C20699" w:rsidRPr="00507C94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507C9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 xml:space="preserve">Конкретни резултати: </w:t>
      </w:r>
    </w:p>
    <w:p w14:paraId="38E892ED" w14:textId="77777777" w:rsidR="00C20699" w:rsidRPr="00880DF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1.</w:t>
      </w:r>
      <w:r w:rsidRPr="00880DF9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Повишена родителска компетентност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- 57 родителя</w:t>
      </w:r>
      <w:r w:rsidRPr="00880DF9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 Родителите разбират по-добре възрастовите особености и нуждите на децата. Прилагат съвременни и ефективни възпитателни подходи.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880DF9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Умеят да поставят ясни и последователни граници.</w:t>
      </w:r>
    </w:p>
    <w:p w14:paraId="4D59544E" w14:textId="77777777" w:rsidR="00C20699" w:rsidRPr="00880DF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0DF9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2. Подобрена комуникация в семейството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-73  </w:t>
      </w:r>
      <w:r w:rsidRPr="00880DF9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родителя. Родителите използват активното слушане и емпатичното общуване. Намаляване на конфликтите и напрежението между родител и дете. Повишено доверие и откритост в отношенията.</w:t>
      </w:r>
    </w:p>
    <w:p w14:paraId="770415BD" w14:textId="77777777" w:rsidR="00C20699" w:rsidRPr="00880DF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880DF9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3. По-добро емоционално благополучие на децата-27. Децата се чувстват по-сигурни, разбрани и подкрепени. По-добро разпознаване и изразяване на емоциите. Намалени прояви на агресия, тревожност и поведенчески затруднения</w:t>
      </w:r>
      <w:r w:rsidRPr="00C4574E">
        <w:rPr>
          <w:rFonts w:ascii="Times New Roman" w:eastAsia="Times New Roman" w:hAnsi="Times New Roman" w:cs="Times New Roman"/>
          <w:color w:val="EE0000"/>
          <w:kern w:val="0"/>
          <w:sz w:val="24"/>
          <w:szCs w:val="24"/>
          <w:lang w:eastAsia="bg-BG"/>
          <w14:ligatures w14:val="none"/>
        </w:rPr>
        <w:t>.</w:t>
      </w:r>
    </w:p>
    <w:p w14:paraId="72C2F8F4" w14:textId="77777777" w:rsidR="00C20699" w:rsidRPr="007C5444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7C544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4. Развитие на социални и житейски умения у децата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чрез родителя</w:t>
      </w:r>
      <w:r w:rsidRPr="007C544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- 64 родителя. Подобрени умения за сътрудничество и решаване на конфликти. Повишена самостоятелност и отговорност. Изграждане на здрава самооценка и увереност.</w:t>
      </w:r>
    </w:p>
    <w:p w14:paraId="3CD5AE3D" w14:textId="77777777" w:rsidR="00C20699" w:rsidRPr="007C5444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7C544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5. По-ефективно справяне с предизвикателства-78 родителя. Родителите умеят да реагират адекватно в трудни ситуации (стрес, страхове, провал). По-добра подготовка за пубертета и промените в развитието. Умения за водене на трудни, но важни разговори.</w:t>
      </w:r>
    </w:p>
    <w:p w14:paraId="6C8A2EE7" w14:textId="77777777" w:rsidR="00C20699" w:rsidRPr="005B3985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7C544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6</w:t>
      </w:r>
      <w:r w:rsidRPr="005B398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 Подобрено партньорство между родители и училище-67 родителя. Активно участие на родителите в образователния процес. По-добра комуникация с учители и специалисти. Единен подход в подкрепата на детето.</w:t>
      </w:r>
    </w:p>
    <w:p w14:paraId="0C363E78" w14:textId="77777777" w:rsidR="00C20699" w:rsidRPr="005B3985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5B398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7. Повишена родителска увереност и спокойствие-78 родителя. Родителите се чувстват по-уверени в решенията си. Намаляване на чувството за вина и несигурност. Повишена удовлетвореност от родителската роля.</w:t>
      </w:r>
    </w:p>
    <w:p w14:paraId="18074076" w14:textId="77777777" w:rsidR="00C20699" w:rsidRPr="005B3985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5B398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8. По-здрава семейна среда- 66 родителя. Създадени семейни правила, ритуали и традиции. Подобрен баланс между време за учене, почивка и семейни дейности. Повече позитивни взаимодействия в семейството.</w:t>
      </w:r>
    </w:p>
    <w:p w14:paraId="6940B18D" w14:textId="77777777" w:rsidR="00C20699" w:rsidRPr="005B3985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5B398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9. Устойчиви дългосрочни промени- 16 родителя. Трайно прилагане на наученото в ежедневието. По-добра адаптация на децата в училище и социалната среда. Родителството като осъзнат процес на личностно развитие.</w:t>
      </w:r>
    </w:p>
    <w:p w14:paraId="71E86162" w14:textId="77777777" w:rsidR="00C20699" w:rsidRPr="005B3985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5B398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Обобщен резултат:</w:t>
      </w:r>
    </w:p>
    <w:p w14:paraId="7AECF3C5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6B660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Програмата изгражда уверени, информирани и подкрепящи родители, които създават сигурна, емоционално здрава и стимулираща среда за развитие на децата.</w:t>
      </w:r>
    </w:p>
    <w:p w14:paraId="6F50C07A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val="en-US" w:eastAsia="bg-BG"/>
          <w14:ligatures w14:val="none"/>
        </w:rPr>
        <w:tab/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Освен тази си дейност в  Консултативния кабинет към ЦСАП на МКБППМН бяха консултирани и проведени следните дейности: </w:t>
      </w:r>
      <w:r w:rsidRPr="0099243D">
        <w:rPr>
          <w:rFonts w:ascii="HebarU" w:eastAsia="Times New Roman" w:hAnsi="HebarU" w:cs="Times New Roman"/>
          <w:kern w:val="0"/>
          <w:sz w:val="28"/>
          <w:szCs w:val="20"/>
          <w:lang w:val="en-US" w:eastAsia="bg-BG"/>
          <w14:ligatures w14:val="none"/>
        </w:rPr>
        <w:t xml:space="preserve"> </w:t>
      </w:r>
    </w:p>
    <w:p w14:paraId="07F50887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1. Срещи с родители на ученици, застрашени от отпадане от училищната система;</w:t>
      </w:r>
    </w:p>
    <w:p w14:paraId="5E54CE6D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2. Информационна подкрепа в Консултативния психологически кабинет към Центъра за социална адаптация и подкрепа на деца с наложени възпитателни мерки по чл.13, ал.1 от ЗБППМН;</w:t>
      </w:r>
    </w:p>
    <w:p w14:paraId="76800BF4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3. Семейни консултации, предвидени по план-график, определен от психолозите към ЦСАП;</w:t>
      </w:r>
    </w:p>
    <w:p w14:paraId="2957801C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4. Съдействие за разрешаване на социални проблеми на семейството.</w:t>
      </w:r>
    </w:p>
    <w:p w14:paraId="1CDA7E60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5. Съдействие за ползване на социална услуга в общността.</w:t>
      </w:r>
    </w:p>
    <w:p w14:paraId="052EF84E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.2.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Брой деца с асоциално поведение, поставени под настойничество или попечителство.</w:t>
      </w:r>
    </w:p>
    <w:p w14:paraId="75F86A20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4.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28"/>
        <w:gridCol w:w="2880"/>
        <w:gridCol w:w="2801"/>
      </w:tblGrid>
      <w:tr w:rsidR="00C20699" w:rsidRPr="0099243D" w14:paraId="0C485C36" w14:textId="77777777" w:rsidTr="00055D0E">
        <w:tc>
          <w:tcPr>
            <w:tcW w:w="3528" w:type="dxa"/>
          </w:tcPr>
          <w:p w14:paraId="560C4AC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Общ 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</w:t>
            </w:r>
          </w:p>
        </w:tc>
        <w:tc>
          <w:tcPr>
            <w:tcW w:w="2880" w:type="dxa"/>
          </w:tcPr>
          <w:p w14:paraId="309CB52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2801" w:type="dxa"/>
          </w:tcPr>
          <w:p w14:paraId="06DDF68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Непълнолетни</w:t>
            </w:r>
          </w:p>
        </w:tc>
      </w:tr>
      <w:tr w:rsidR="00C20699" w:rsidRPr="0099243D" w14:paraId="039DCA43" w14:textId="77777777" w:rsidTr="00055D0E">
        <w:tc>
          <w:tcPr>
            <w:tcW w:w="3528" w:type="dxa"/>
          </w:tcPr>
          <w:p w14:paraId="4F06470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lastRenderedPageBreak/>
              <w:t>26</w:t>
            </w:r>
          </w:p>
        </w:tc>
        <w:tc>
          <w:tcPr>
            <w:tcW w:w="2880" w:type="dxa"/>
          </w:tcPr>
          <w:p w14:paraId="3EE0A9D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19</w:t>
            </w:r>
          </w:p>
        </w:tc>
        <w:tc>
          <w:tcPr>
            <w:tcW w:w="2801" w:type="dxa"/>
          </w:tcPr>
          <w:p w14:paraId="4BE0A16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7</w:t>
            </w:r>
          </w:p>
        </w:tc>
      </w:tr>
    </w:tbl>
    <w:p w14:paraId="576522E3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5DF8414B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.3.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Проведени превантивни програми и проучвания.</w:t>
      </w:r>
    </w:p>
    <w:p w14:paraId="17EDCA7E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p w14:paraId="187DFB00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5.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90"/>
        <w:gridCol w:w="2312"/>
        <w:gridCol w:w="905"/>
        <w:gridCol w:w="1646"/>
        <w:gridCol w:w="1417"/>
      </w:tblGrid>
      <w:tr w:rsidR="00C20699" w:rsidRPr="0099243D" w14:paraId="15490570" w14:textId="77777777" w:rsidTr="00055D0E">
        <w:tc>
          <w:tcPr>
            <w:tcW w:w="1980" w:type="dxa"/>
          </w:tcPr>
          <w:p w14:paraId="3412DD75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 xml:space="preserve">Проведени превантивни програми </w:t>
            </w:r>
          </w:p>
        </w:tc>
        <w:tc>
          <w:tcPr>
            <w:tcW w:w="1090" w:type="dxa"/>
          </w:tcPr>
          <w:p w14:paraId="52C69CA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на теми</w:t>
            </w:r>
          </w:p>
          <w:p w14:paraId="2874B9F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те</w:t>
            </w:r>
          </w:p>
        </w:tc>
        <w:tc>
          <w:tcPr>
            <w:tcW w:w="2312" w:type="dxa"/>
          </w:tcPr>
          <w:p w14:paraId="210FFA6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Названия на темите</w:t>
            </w:r>
          </w:p>
        </w:tc>
        <w:tc>
          <w:tcPr>
            <w:tcW w:w="905" w:type="dxa"/>
          </w:tcPr>
          <w:p w14:paraId="7D05EC9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участници родители</w:t>
            </w:r>
          </w:p>
        </w:tc>
        <w:tc>
          <w:tcPr>
            <w:tcW w:w="1646" w:type="dxa"/>
          </w:tcPr>
          <w:p w14:paraId="6751B53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участници малолетни</w:t>
            </w:r>
          </w:p>
        </w:tc>
        <w:tc>
          <w:tcPr>
            <w:tcW w:w="1417" w:type="dxa"/>
          </w:tcPr>
          <w:p w14:paraId="44A1FBE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участници непълнолетни</w:t>
            </w:r>
          </w:p>
        </w:tc>
      </w:tr>
      <w:tr w:rsidR="00C20699" w:rsidRPr="0099243D" w14:paraId="5E856393" w14:textId="77777777" w:rsidTr="00055D0E">
        <w:tc>
          <w:tcPr>
            <w:tcW w:w="1980" w:type="dxa"/>
          </w:tcPr>
          <w:p w14:paraId="2D626897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vertAlign w:val="superscript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Образователни</w:t>
            </w:r>
          </w:p>
          <w:p w14:paraId="33532699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vertAlign w:val="superscript"/>
                <w:lang w:val="en-US" w:eastAsia="bg-BG"/>
                <w14:ligatures w14:val="none"/>
              </w:rPr>
            </w:pPr>
          </w:p>
          <w:p w14:paraId="17FC88D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E1A37A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ED51D0A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0C7E4A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F9B69E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839B1B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86345F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38107E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819E31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429DAF2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090" w:type="dxa"/>
          </w:tcPr>
          <w:p w14:paraId="34C15DD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48</w:t>
            </w:r>
          </w:p>
          <w:p w14:paraId="7939D878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2312" w:type="dxa"/>
          </w:tcPr>
          <w:p w14:paraId="3B326BDB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3"/>
                <w:szCs w:val="23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3"/>
                <w:szCs w:val="23"/>
                <w:lang w:eastAsia="bg-BG"/>
                <w14:ligatures w14:val="none"/>
              </w:rPr>
              <w:t xml:space="preserve">Модул: 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3"/>
                <w:szCs w:val="23"/>
                <w:lang w:val="en-US" w:eastAsia="bg-BG"/>
                <w14:ligatures w14:val="none"/>
              </w:rPr>
              <w:t>Кариерно консултиране:</w:t>
            </w:r>
          </w:p>
          <w:p w14:paraId="18607891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</w:pPr>
          </w:p>
          <w:p w14:paraId="47FE1B82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  <w:t>1.Увереността на учениците при планиране на професи</w:t>
            </w:r>
            <w:r w:rsidRPr="0099243D">
              <w:rPr>
                <w:rFonts w:ascii="Times New Roman" w:eastAsia="Times New Roman" w:hAnsi="Times New Roman" w:cs="Times New Roman"/>
                <w:kern w:val="0"/>
                <w:lang w:val="en-US" w:eastAsia="bg-BG"/>
                <w14:ligatures w14:val="none"/>
              </w:rPr>
              <w:t>о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  <w:t>налното развитие;</w:t>
            </w:r>
          </w:p>
          <w:p w14:paraId="7A7212FB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</w:pPr>
          </w:p>
          <w:p w14:paraId="054F0F56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  <w:t>2.Изграждане на умения за кариерно развитие и ориентиране;</w:t>
            </w:r>
          </w:p>
          <w:p w14:paraId="450C1C4D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</w:pPr>
          </w:p>
          <w:p w14:paraId="7CA68970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bg-BG"/>
                <w14:ligatures w14:val="none"/>
              </w:rPr>
              <w:t>3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  <w:t>. Културно историческо наследство;</w:t>
            </w:r>
          </w:p>
          <w:p w14:paraId="1BF39B3B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</w:pPr>
          </w:p>
          <w:p w14:paraId="6B96DE8D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bg-BG"/>
                <w14:ligatures w14:val="none"/>
              </w:rPr>
              <w:t>4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en-US" w:eastAsia="bg-BG"/>
                <w14:ligatures w14:val="none"/>
              </w:rPr>
              <w:t>.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Безопасен интернет.</w:t>
            </w:r>
          </w:p>
          <w:p w14:paraId="15E4C94D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50B4F0A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5. Религии, празници, толерантност, етични норми при общуване</w:t>
            </w:r>
          </w:p>
          <w:p w14:paraId="1DE3F1BA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905" w:type="dxa"/>
          </w:tcPr>
          <w:p w14:paraId="4CBD1DC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E2D01E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FAF299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DDAD5C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F470F9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42D58A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AAF389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F19DF1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24</w:t>
            </w:r>
          </w:p>
          <w:p w14:paraId="0E90CCC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40CAA1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4E5E5E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2B0EB6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84412F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8</w:t>
            </w:r>
          </w:p>
          <w:p w14:paraId="5698057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117670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9D735A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031380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B3F5CE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  <w:p w14:paraId="38DAF2C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2A0FB1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4CC59D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65</w:t>
            </w:r>
          </w:p>
          <w:p w14:paraId="1E9EB24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92ABB6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763C47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975F57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6</w:t>
            </w:r>
          </w:p>
          <w:p w14:paraId="5D56619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5EBDB9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646" w:type="dxa"/>
          </w:tcPr>
          <w:p w14:paraId="5455017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C26B7A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460780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3EA8AA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7D4F84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045F26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670D96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251B7B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  <w:p w14:paraId="040192C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B6928C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C4E022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7B5844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9A0B08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14</w:t>
            </w:r>
          </w:p>
          <w:p w14:paraId="749FD92A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35B291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B43B1D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F0978B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967E90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  <w:p w14:paraId="1262A8F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DF8471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8CC553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250</w:t>
            </w:r>
          </w:p>
          <w:p w14:paraId="01EEBFD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F420A7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398915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F0D594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78</w:t>
            </w:r>
          </w:p>
          <w:p w14:paraId="6E25DC7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D88AB8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F287D0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417" w:type="dxa"/>
          </w:tcPr>
          <w:p w14:paraId="0F52725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-</w:t>
            </w:r>
          </w:p>
          <w:p w14:paraId="68F8DE1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E6D604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512DBD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F89418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FA3407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4EC009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CDED2D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98</w:t>
            </w:r>
          </w:p>
          <w:p w14:paraId="2B4BF21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B93A16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9A454C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054EDA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52EACB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6</w:t>
            </w:r>
          </w:p>
          <w:p w14:paraId="7AA58C8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C0DE6C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C5BF76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F2EF55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787236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7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7</w:t>
            </w:r>
          </w:p>
          <w:p w14:paraId="16654E8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782687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0EF35E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23F415D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5F5DB9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3F6734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0B0ED1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9</w:t>
            </w:r>
          </w:p>
        </w:tc>
      </w:tr>
      <w:tr w:rsidR="00C20699" w:rsidRPr="0099243D" w14:paraId="67B69474" w14:textId="77777777" w:rsidTr="00055D0E">
        <w:tc>
          <w:tcPr>
            <w:tcW w:w="1980" w:type="dxa"/>
          </w:tcPr>
          <w:p w14:paraId="3E49E9C6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Асоциално поведение</w:t>
            </w:r>
          </w:p>
        </w:tc>
        <w:tc>
          <w:tcPr>
            <w:tcW w:w="1090" w:type="dxa"/>
          </w:tcPr>
          <w:p w14:paraId="349A35E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8</w:t>
            </w:r>
          </w:p>
        </w:tc>
        <w:tc>
          <w:tcPr>
            <w:tcW w:w="2312" w:type="dxa"/>
          </w:tcPr>
          <w:p w14:paraId="1B13E5F9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1.Асоциално поведение;</w:t>
            </w:r>
          </w:p>
          <w:p w14:paraId="656A3442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663A7A9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2.</w:t>
            </w:r>
            <w:r w:rsidRPr="0099243D">
              <w:rPr>
                <w:rFonts w:ascii="Calibri" w:eastAsia="Calibri" w:hAnsi="Calibri" w:cs="Times New Roman"/>
                <w:kern w:val="0"/>
                <w:lang w:val="en-US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Агресията сред учащите се на 9 – 10 години</w:t>
            </w:r>
          </w:p>
          <w:p w14:paraId="2823D683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1E92A73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3. Агресията сред учащите се на 11 – 14 години</w:t>
            </w:r>
          </w:p>
          <w:p w14:paraId="690E1C7F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D68201C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4.</w:t>
            </w:r>
            <w:r w:rsidRPr="0099243D">
              <w:rPr>
                <w:rFonts w:ascii="Calibri" w:eastAsia="Calibri" w:hAnsi="Calibri" w:cs="Times New Roman"/>
                <w:kern w:val="0"/>
                <w:lang w:val="en-US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Агресията сред учащите се на 15 – 18 години</w:t>
            </w:r>
          </w:p>
          <w:p w14:paraId="7EA4B932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061AA01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.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  Психоклимат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в семейството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- роли, взаимодействие, комуникация </w:t>
            </w:r>
          </w:p>
          <w:p w14:paraId="0DC39F24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4BCD31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905" w:type="dxa"/>
          </w:tcPr>
          <w:p w14:paraId="7AFAD6D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41</w:t>
            </w:r>
          </w:p>
          <w:p w14:paraId="041207B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2BF0E7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69A9EE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4CFF70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44</w:t>
            </w:r>
          </w:p>
          <w:p w14:paraId="194507A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843ADB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76D399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446974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56</w:t>
            </w:r>
          </w:p>
          <w:p w14:paraId="4326D86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448140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C34FDA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7F3B07B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61</w:t>
            </w:r>
          </w:p>
          <w:p w14:paraId="1AC63D19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2229676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3F3176A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FD6229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196</w:t>
            </w:r>
          </w:p>
        </w:tc>
        <w:tc>
          <w:tcPr>
            <w:tcW w:w="1646" w:type="dxa"/>
          </w:tcPr>
          <w:p w14:paraId="34F9AF9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lastRenderedPageBreak/>
              <w:t>0</w:t>
            </w:r>
          </w:p>
          <w:p w14:paraId="69D2A25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0AB36C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3605EB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31E225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421</w:t>
            </w:r>
          </w:p>
          <w:p w14:paraId="2619371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063E12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2C2311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EE1627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60</w:t>
            </w:r>
          </w:p>
          <w:p w14:paraId="578A804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7677AC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7DF235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65B15F9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0F66BDBD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389ABB0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38C6957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CB1DF6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21</w:t>
            </w:r>
          </w:p>
        </w:tc>
        <w:tc>
          <w:tcPr>
            <w:tcW w:w="1417" w:type="dxa"/>
          </w:tcPr>
          <w:p w14:paraId="0ED395F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73</w:t>
            </w:r>
          </w:p>
          <w:p w14:paraId="662CAC4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ADAC6B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6060B9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0F645D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02E126B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297E2E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7E8666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9AD94F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7338762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81ADA9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940B3E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241EDEB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268</w:t>
            </w:r>
          </w:p>
          <w:p w14:paraId="16514423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6AFBE8B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F2DAD71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663A4C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175</w:t>
            </w:r>
          </w:p>
        </w:tc>
      </w:tr>
      <w:tr w:rsidR="00C20699" w:rsidRPr="0099243D" w14:paraId="3D8EDDE3" w14:textId="77777777" w:rsidTr="00055D0E">
        <w:trPr>
          <w:trHeight w:val="1833"/>
        </w:trPr>
        <w:tc>
          <w:tcPr>
            <w:tcW w:w="1980" w:type="dxa"/>
          </w:tcPr>
          <w:p w14:paraId="626A1EB3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lastRenderedPageBreak/>
              <w:t>Насилие между дец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а</w:t>
            </w:r>
          </w:p>
        </w:tc>
        <w:tc>
          <w:tcPr>
            <w:tcW w:w="1090" w:type="dxa"/>
          </w:tcPr>
          <w:p w14:paraId="1C289CD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8</w:t>
            </w:r>
          </w:p>
        </w:tc>
        <w:tc>
          <w:tcPr>
            <w:tcW w:w="2312" w:type="dxa"/>
          </w:tcPr>
          <w:p w14:paraId="5D156F1E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1. 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Н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асилието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 е безсилие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! </w:t>
            </w:r>
          </w:p>
          <w:p w14:paraId="1A54C6A4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15534E7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2.Заедно можем повече!</w:t>
            </w:r>
          </w:p>
          <w:p w14:paraId="7CDB6C03" w14:textId="77777777" w:rsidR="00C20699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8CBB717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A3B948C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3. Розова фланелка</w:t>
            </w:r>
          </w:p>
          <w:p w14:paraId="2ABE7243" w14:textId="77777777" w:rsidR="00C20699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7323F0B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DA96683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4.Тех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н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ики за справяне с гнева</w:t>
            </w:r>
          </w:p>
          <w:p w14:paraId="36CE5714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4EF698B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.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Роли и п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роявленията при насилника и жертвата</w:t>
            </w:r>
          </w:p>
          <w:p w14:paraId="0FB0B3B8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8EB527E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6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.Рискът при провокация</w:t>
            </w:r>
          </w:p>
          <w:p w14:paraId="46C86B8A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1D256B7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7.Противообществени прояви- видове</w:t>
            </w:r>
          </w:p>
        </w:tc>
        <w:tc>
          <w:tcPr>
            <w:tcW w:w="905" w:type="dxa"/>
          </w:tcPr>
          <w:p w14:paraId="4D556C3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8</w:t>
            </w:r>
          </w:p>
          <w:p w14:paraId="6124791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F46CA7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9D1FFE9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8536ED4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3CF850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78</w:t>
            </w:r>
          </w:p>
          <w:p w14:paraId="7B2FE28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711D4F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224010B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A48B97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3000C7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03EAC98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141545F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24E99AE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C6A618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82C768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3CCBBD8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F32F5D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10E982C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7F079B7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F7A685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6021CB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4A15428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CA6BE3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3DC172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D70FE7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2DF307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753FEA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C5D456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513B65B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EB90DD7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C54E97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08C631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4</w:t>
            </w:r>
          </w:p>
          <w:p w14:paraId="54C2A81F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646" w:type="dxa"/>
          </w:tcPr>
          <w:p w14:paraId="4AB898C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79</w:t>
            </w:r>
          </w:p>
          <w:p w14:paraId="26CA239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3C4707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21C1EF7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BDC9C02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959CDF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72</w:t>
            </w:r>
          </w:p>
          <w:p w14:paraId="45407E3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637B26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1C38411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4AE3C9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B566FF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4</w:t>
            </w:r>
          </w:p>
          <w:p w14:paraId="5E119EF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50CFDFD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E78C7F3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A9B847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B3615E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52</w:t>
            </w:r>
          </w:p>
          <w:p w14:paraId="64F454F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C6BFA79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574A1AA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66AC8F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9AC1C7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ACC192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26</w:t>
            </w:r>
          </w:p>
          <w:p w14:paraId="32EDE1E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B005B1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7B485F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382FB5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2F1FAF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834FFC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445B51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2</w:t>
            </w:r>
          </w:p>
          <w:p w14:paraId="0141CD0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462BDC3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B16BB3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219A01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6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9</w:t>
            </w:r>
          </w:p>
          <w:p w14:paraId="0C20AF70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CF71DEC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417" w:type="dxa"/>
          </w:tcPr>
          <w:p w14:paraId="0F43D67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3</w:t>
            </w:r>
          </w:p>
          <w:p w14:paraId="3886F35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C310F5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12751AD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C755376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C0F81D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13</w:t>
            </w:r>
          </w:p>
          <w:p w14:paraId="49F5539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393FDE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F80560B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971B6A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A7898D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3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6</w:t>
            </w:r>
          </w:p>
          <w:p w14:paraId="5F8BE26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4790D51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300A0FD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A2CC51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292635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84</w:t>
            </w:r>
          </w:p>
          <w:p w14:paraId="34F9085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0C203B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E1564F6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5CF1745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4BC8D1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07E12E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45</w:t>
            </w:r>
          </w:p>
          <w:p w14:paraId="0FA74C4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0263A6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59A550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CBC094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4BD348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994CDF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CADB1E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6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5</w:t>
            </w:r>
          </w:p>
          <w:p w14:paraId="4E8DCCF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0FD23D5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A545EC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1C494D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48</w:t>
            </w:r>
          </w:p>
        </w:tc>
      </w:tr>
      <w:tr w:rsidR="00C20699" w:rsidRPr="0099243D" w14:paraId="02211540" w14:textId="77777777" w:rsidTr="00055D0E">
        <w:tc>
          <w:tcPr>
            <w:tcW w:w="1980" w:type="dxa"/>
          </w:tcPr>
          <w:p w14:paraId="2CE328E1" w14:textId="77777777" w:rsidR="00C20699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Наркотични вещества, алкохол, тютюнопушене</w:t>
            </w:r>
          </w:p>
          <w:p w14:paraId="21A40A4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ПАВ</w:t>
            </w:r>
          </w:p>
        </w:tc>
        <w:tc>
          <w:tcPr>
            <w:tcW w:w="1090" w:type="dxa"/>
          </w:tcPr>
          <w:p w14:paraId="2D2BAED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4</w:t>
            </w:r>
          </w:p>
        </w:tc>
        <w:tc>
          <w:tcPr>
            <w:tcW w:w="2312" w:type="dxa"/>
          </w:tcPr>
          <w:p w14:paraId="7FDE8461" w14:textId="77777777" w:rsidR="00C20699" w:rsidRPr="0099243D" w:rsidRDefault="00C20699" w:rsidP="00055D0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1. Райски газ </w:t>
            </w:r>
          </w:p>
          <w:p w14:paraId="16897221" w14:textId="77777777" w:rsidR="00C20699" w:rsidRPr="0099243D" w:rsidRDefault="00C20699" w:rsidP="00055D0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1EC1D41" w14:textId="77777777" w:rsidR="00C20699" w:rsidRPr="0099243D" w:rsidRDefault="00C20699" w:rsidP="00055D0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lastRenderedPageBreak/>
              <w:t>2.Видове наркотични вещества</w:t>
            </w:r>
          </w:p>
          <w:p w14:paraId="4A2B021B" w14:textId="77777777" w:rsidR="00C20699" w:rsidRPr="0099243D" w:rsidRDefault="00C20699" w:rsidP="00055D0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EFCA830" w14:textId="77777777" w:rsidR="00C20699" w:rsidRPr="0099243D" w:rsidRDefault="00C20699" w:rsidP="00055D0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3. Начин на живот при употребяващи наркотични вещества</w:t>
            </w:r>
          </w:p>
          <w:p w14:paraId="6DCD263B" w14:textId="77777777" w:rsidR="00C20699" w:rsidRPr="0099243D" w:rsidRDefault="00C20699" w:rsidP="00055D0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2409BBE" w14:textId="77777777" w:rsidR="00C20699" w:rsidRPr="0099243D" w:rsidRDefault="00C20699" w:rsidP="00055D0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4.Помощ при хора, употребяващи ПАВ</w:t>
            </w:r>
          </w:p>
          <w:p w14:paraId="33A3C109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905" w:type="dxa"/>
          </w:tcPr>
          <w:p w14:paraId="2C31373C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4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5</w:t>
            </w:r>
          </w:p>
          <w:p w14:paraId="7720BEC7" w14:textId="77777777" w:rsidR="00C20699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E43CB29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9D5A8E7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</w:t>
            </w:r>
          </w:p>
          <w:p w14:paraId="24BD8AEC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68753E2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0A9B7E7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5</w:t>
            </w:r>
          </w:p>
          <w:p w14:paraId="6A00F899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24E0410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5FEA4AA" w14:textId="77777777" w:rsidR="00C20699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4FFF934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B082BDC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3</w:t>
            </w:r>
          </w:p>
        </w:tc>
        <w:tc>
          <w:tcPr>
            <w:tcW w:w="1646" w:type="dxa"/>
          </w:tcPr>
          <w:p w14:paraId="03878D50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14</w:t>
            </w:r>
          </w:p>
          <w:p w14:paraId="0244E93E" w14:textId="77777777" w:rsidR="00C20699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8B4A553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53724AB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1F86717D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3BC9930" w14:textId="77777777" w:rsidR="00C20699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54D7291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3731245B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34C7E50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896B94C" w14:textId="77777777" w:rsidR="00C20699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94F8ABA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B89CD8C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417" w:type="dxa"/>
          </w:tcPr>
          <w:p w14:paraId="209F54BE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9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  <w:p w14:paraId="1B82D19F" w14:textId="77777777" w:rsidR="00C20699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4B07704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0D2750D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121</w:t>
            </w:r>
          </w:p>
          <w:p w14:paraId="24E127BA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CBDC04B" w14:textId="77777777" w:rsidR="00C20699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686EBA7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84</w:t>
            </w:r>
          </w:p>
          <w:p w14:paraId="410B4534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86AA611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E71D3A2" w14:textId="77777777" w:rsidR="00C20699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FD0D88C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A1065E0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18</w:t>
            </w:r>
          </w:p>
        </w:tc>
      </w:tr>
      <w:tr w:rsidR="00C20699" w:rsidRPr="0099243D" w14:paraId="25ADAC19" w14:textId="77777777" w:rsidTr="00055D0E">
        <w:tc>
          <w:tcPr>
            <w:tcW w:w="1980" w:type="dxa"/>
          </w:tcPr>
          <w:p w14:paraId="4A38E7AE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  <w:lastRenderedPageBreak/>
              <w:t>Сексуална експлоатация и трафик на хора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vertAlign w:val="superscript"/>
                <w:lang w:val="en-US" w:eastAsia="bg-BG"/>
                <w14:ligatures w14:val="none"/>
              </w:rPr>
              <w:t xml:space="preserve">     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                           </w:t>
            </w:r>
          </w:p>
        </w:tc>
        <w:tc>
          <w:tcPr>
            <w:tcW w:w="1090" w:type="dxa"/>
          </w:tcPr>
          <w:p w14:paraId="041CD73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1</w:t>
            </w:r>
          </w:p>
        </w:tc>
        <w:tc>
          <w:tcPr>
            <w:tcW w:w="2312" w:type="dxa"/>
          </w:tcPr>
          <w:p w14:paraId="6179B4D1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Опасностите в интернет</w:t>
            </w:r>
          </w:p>
          <w:p w14:paraId="151AB39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905" w:type="dxa"/>
          </w:tcPr>
          <w:p w14:paraId="3C68260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646" w:type="dxa"/>
          </w:tcPr>
          <w:p w14:paraId="0288D98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21</w:t>
            </w:r>
          </w:p>
        </w:tc>
        <w:tc>
          <w:tcPr>
            <w:tcW w:w="1417" w:type="dxa"/>
          </w:tcPr>
          <w:p w14:paraId="570CEB5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18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</w:tc>
      </w:tr>
      <w:tr w:rsidR="00C20699" w:rsidRPr="0099243D" w14:paraId="21DC3248" w14:textId="77777777" w:rsidTr="00055D0E">
        <w:tc>
          <w:tcPr>
            <w:tcW w:w="1980" w:type="dxa"/>
          </w:tcPr>
          <w:p w14:paraId="12B001BE" w14:textId="77777777" w:rsidR="00C20699" w:rsidRPr="0099243D" w:rsidRDefault="00C20699" w:rsidP="00055D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Престъпления и противообществени прояви, свързани с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жп-транспорт</w:t>
            </w:r>
          </w:p>
        </w:tc>
        <w:tc>
          <w:tcPr>
            <w:tcW w:w="1090" w:type="dxa"/>
          </w:tcPr>
          <w:p w14:paraId="053F948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1</w:t>
            </w:r>
          </w:p>
        </w:tc>
        <w:tc>
          <w:tcPr>
            <w:tcW w:w="2312" w:type="dxa"/>
          </w:tcPr>
          <w:p w14:paraId="73315228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 Кампания: </w:t>
            </w:r>
          </w:p>
          <w:p w14:paraId="4629D04D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„ Опасните игри“- раздадени са над 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3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00бр.брошура </w:t>
            </w:r>
          </w:p>
        </w:tc>
        <w:tc>
          <w:tcPr>
            <w:tcW w:w="905" w:type="dxa"/>
          </w:tcPr>
          <w:p w14:paraId="4D28F8E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37E1BB7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9E0ABC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646" w:type="dxa"/>
          </w:tcPr>
          <w:p w14:paraId="6B29CC7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7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8</w:t>
            </w:r>
          </w:p>
        </w:tc>
        <w:tc>
          <w:tcPr>
            <w:tcW w:w="1417" w:type="dxa"/>
          </w:tcPr>
          <w:p w14:paraId="3D95409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22</w:t>
            </w:r>
          </w:p>
        </w:tc>
      </w:tr>
      <w:tr w:rsidR="00C20699" w:rsidRPr="0099243D" w14:paraId="2E93E72C" w14:textId="77777777" w:rsidTr="00055D0E">
        <w:tc>
          <w:tcPr>
            <w:tcW w:w="1980" w:type="dxa"/>
          </w:tcPr>
          <w:p w14:paraId="1781C1EF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Здравни</w:t>
            </w:r>
          </w:p>
        </w:tc>
        <w:tc>
          <w:tcPr>
            <w:tcW w:w="1090" w:type="dxa"/>
          </w:tcPr>
          <w:p w14:paraId="67F9B62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1</w:t>
            </w:r>
          </w:p>
        </w:tc>
        <w:tc>
          <w:tcPr>
            <w:tcW w:w="2312" w:type="dxa"/>
          </w:tcPr>
          <w:p w14:paraId="71CCF4B0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Арт терапевтични ателиета ;</w:t>
            </w:r>
          </w:p>
        </w:tc>
        <w:tc>
          <w:tcPr>
            <w:tcW w:w="905" w:type="dxa"/>
          </w:tcPr>
          <w:p w14:paraId="5ED408E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78</w:t>
            </w:r>
          </w:p>
        </w:tc>
        <w:tc>
          <w:tcPr>
            <w:tcW w:w="1646" w:type="dxa"/>
          </w:tcPr>
          <w:p w14:paraId="0767A28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8</w:t>
            </w:r>
          </w:p>
        </w:tc>
        <w:tc>
          <w:tcPr>
            <w:tcW w:w="1417" w:type="dxa"/>
          </w:tcPr>
          <w:p w14:paraId="2DD3BA0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8</w:t>
            </w:r>
          </w:p>
        </w:tc>
      </w:tr>
      <w:tr w:rsidR="00C20699" w:rsidRPr="0099243D" w14:paraId="01237F01" w14:textId="77777777" w:rsidTr="00055D0E">
        <w:tc>
          <w:tcPr>
            <w:tcW w:w="1980" w:type="dxa"/>
          </w:tcPr>
          <w:p w14:paraId="7B1853E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Културни</w:t>
            </w:r>
          </w:p>
        </w:tc>
        <w:tc>
          <w:tcPr>
            <w:tcW w:w="1090" w:type="dxa"/>
          </w:tcPr>
          <w:p w14:paraId="6F57CBB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</w:p>
        </w:tc>
        <w:tc>
          <w:tcPr>
            <w:tcW w:w="2312" w:type="dxa"/>
          </w:tcPr>
          <w:p w14:paraId="162EFCA1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1.Запознаване с исторически места и личности от родния край;</w:t>
            </w:r>
          </w:p>
          <w:p w14:paraId="239E7B8A" w14:textId="77777777" w:rsidR="00C20699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2. Традиции и празници- представяне на обичая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 </w:t>
            </w:r>
          </w:p>
          <w:p w14:paraId="11F628D0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„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Коледуване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“;</w:t>
            </w:r>
          </w:p>
          <w:p w14:paraId="2B887893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D865E0B" w14:textId="77777777" w:rsidR="00C20699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3. Посещения на 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филми:</w:t>
            </w:r>
          </w:p>
          <w:p w14:paraId="16D2A025" w14:textId="77777777" w:rsidR="00C20699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 „ Ема и шоколандия“</w:t>
            </w:r>
          </w:p>
          <w:p w14:paraId="29565E3F" w14:textId="77777777" w:rsidR="00C20699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„ Един грам живот“</w:t>
            </w:r>
          </w:p>
          <w:p w14:paraId="716A5034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„ Светлината на света“</w:t>
            </w:r>
          </w:p>
          <w:p w14:paraId="1693D95F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106DC5E" w14:textId="77777777" w:rsidR="00C20699" w:rsidRPr="0099243D" w:rsidRDefault="00C20699" w:rsidP="00055D0E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4. Посещение на художествената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галерия на тема: Колекция от икони</w:t>
            </w:r>
          </w:p>
        </w:tc>
        <w:tc>
          <w:tcPr>
            <w:tcW w:w="905" w:type="dxa"/>
          </w:tcPr>
          <w:p w14:paraId="3F40C73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0</w:t>
            </w:r>
          </w:p>
          <w:p w14:paraId="33280E6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2BD7BC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A43676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6E1AA0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A45052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44E3292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9AF3075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0E2F08A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D32B787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DB75DE7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E9A590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2567A5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125</w:t>
            </w:r>
          </w:p>
          <w:p w14:paraId="7A9F83A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489FB2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C73DEA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431995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DD37A70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50CF580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D330F09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AD49673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89C8CD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08D531B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5E0DFC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EF55B7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5C1ADA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22EE07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</w:tc>
        <w:tc>
          <w:tcPr>
            <w:tcW w:w="1646" w:type="dxa"/>
          </w:tcPr>
          <w:p w14:paraId="3B65188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2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4</w:t>
            </w:r>
          </w:p>
          <w:p w14:paraId="306BE0B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597CFB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C08DBD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AE7066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BED467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6</w:t>
            </w:r>
          </w:p>
          <w:p w14:paraId="48B5A4D7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B81A2DE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7522BE4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66A8C70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09A90E3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4B5130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1A7E71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158</w:t>
            </w:r>
          </w:p>
          <w:p w14:paraId="7158EDE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BAC095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1EE441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CB5F95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C2B9582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F1395D5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D680517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A980EBB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67A11C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18</w:t>
            </w:r>
          </w:p>
          <w:p w14:paraId="74098E3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DA2667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A40E46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686233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3020E3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</w:tc>
        <w:tc>
          <w:tcPr>
            <w:tcW w:w="1417" w:type="dxa"/>
          </w:tcPr>
          <w:p w14:paraId="10E7F28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8</w:t>
            </w:r>
          </w:p>
          <w:p w14:paraId="2D50E94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411613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9CC604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097C04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8B7DD6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50B6679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0B06F76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BB0BB6A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612982B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264739C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2B422E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3AB66B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8</w:t>
            </w:r>
          </w:p>
          <w:p w14:paraId="318F29F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C49626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65232A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A6D69C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280244D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8FD8779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142FD34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1F8A256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A788D3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41</w:t>
            </w:r>
          </w:p>
          <w:p w14:paraId="6DCD635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B6A13C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F863C5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BC4ED1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CC8098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</w:p>
        </w:tc>
      </w:tr>
      <w:tr w:rsidR="00C20699" w:rsidRPr="0099243D" w14:paraId="4EC39159" w14:textId="77777777" w:rsidTr="00055D0E">
        <w:tc>
          <w:tcPr>
            <w:tcW w:w="1980" w:type="dxa"/>
          </w:tcPr>
          <w:p w14:paraId="49CC0ADA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lastRenderedPageBreak/>
              <w:t>Спортни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                        </w:t>
            </w:r>
          </w:p>
        </w:tc>
        <w:tc>
          <w:tcPr>
            <w:tcW w:w="1090" w:type="dxa"/>
          </w:tcPr>
          <w:p w14:paraId="33C91D9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1</w:t>
            </w:r>
          </w:p>
        </w:tc>
        <w:tc>
          <w:tcPr>
            <w:tcW w:w="2312" w:type="dxa"/>
          </w:tcPr>
          <w:p w14:paraId="458131B3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Спортът против агресията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!</w:t>
            </w:r>
          </w:p>
          <w:p w14:paraId="085C85EF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905" w:type="dxa"/>
          </w:tcPr>
          <w:p w14:paraId="608AD67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646" w:type="dxa"/>
          </w:tcPr>
          <w:p w14:paraId="4953BA9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5</w:t>
            </w:r>
          </w:p>
        </w:tc>
        <w:tc>
          <w:tcPr>
            <w:tcW w:w="1417" w:type="dxa"/>
          </w:tcPr>
          <w:p w14:paraId="2C297D9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</w:tc>
      </w:tr>
      <w:tr w:rsidR="00C20699" w:rsidRPr="0099243D" w14:paraId="5F6EA38E" w14:textId="77777777" w:rsidTr="00055D0E">
        <w:tc>
          <w:tcPr>
            <w:tcW w:w="1980" w:type="dxa"/>
          </w:tcPr>
          <w:p w14:paraId="3FABE37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Радикализъм</w:t>
            </w:r>
          </w:p>
        </w:tc>
        <w:tc>
          <w:tcPr>
            <w:tcW w:w="1090" w:type="dxa"/>
          </w:tcPr>
          <w:p w14:paraId="404227C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1</w:t>
            </w:r>
          </w:p>
        </w:tc>
        <w:tc>
          <w:tcPr>
            <w:tcW w:w="2312" w:type="dxa"/>
          </w:tcPr>
          <w:p w14:paraId="44FD6F3D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Толерантност</w:t>
            </w:r>
          </w:p>
          <w:p w14:paraId="49A13E7E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905" w:type="dxa"/>
          </w:tcPr>
          <w:p w14:paraId="49E73E9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646" w:type="dxa"/>
          </w:tcPr>
          <w:p w14:paraId="4759FAE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1417" w:type="dxa"/>
          </w:tcPr>
          <w:p w14:paraId="61FA6E8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18</w:t>
            </w:r>
          </w:p>
        </w:tc>
      </w:tr>
    </w:tbl>
    <w:p w14:paraId="3285641D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6.</w:t>
      </w:r>
    </w:p>
    <w:p w14:paraId="425E8B18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40"/>
        <w:gridCol w:w="877"/>
        <w:gridCol w:w="1981"/>
        <w:gridCol w:w="1231"/>
        <w:gridCol w:w="1250"/>
        <w:gridCol w:w="1583"/>
      </w:tblGrid>
      <w:tr w:rsidR="00C20699" w:rsidRPr="0099243D" w14:paraId="270CCB21" w14:textId="77777777" w:rsidTr="00055D0E">
        <w:tc>
          <w:tcPr>
            <w:tcW w:w="2562" w:type="dxa"/>
          </w:tcPr>
          <w:p w14:paraId="400AFA66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Проведени анкетни проучвания:</w:t>
            </w:r>
          </w:p>
        </w:tc>
        <w:tc>
          <w:tcPr>
            <w:tcW w:w="967" w:type="dxa"/>
          </w:tcPr>
          <w:p w14:paraId="0034FD5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на темите</w:t>
            </w:r>
          </w:p>
        </w:tc>
        <w:tc>
          <w:tcPr>
            <w:tcW w:w="1276" w:type="dxa"/>
          </w:tcPr>
          <w:p w14:paraId="0BE8984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Названия на темите</w:t>
            </w:r>
          </w:p>
        </w:tc>
        <w:tc>
          <w:tcPr>
            <w:tcW w:w="1375" w:type="dxa"/>
          </w:tcPr>
          <w:p w14:paraId="7525A35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участници родители</w:t>
            </w:r>
          </w:p>
        </w:tc>
        <w:tc>
          <w:tcPr>
            <w:tcW w:w="1394" w:type="dxa"/>
          </w:tcPr>
          <w:p w14:paraId="3FF7615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участници малолетни</w:t>
            </w:r>
          </w:p>
        </w:tc>
        <w:tc>
          <w:tcPr>
            <w:tcW w:w="1776" w:type="dxa"/>
          </w:tcPr>
          <w:p w14:paraId="105EFC9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участници непълнолетни</w:t>
            </w:r>
          </w:p>
        </w:tc>
      </w:tr>
      <w:tr w:rsidR="00C20699" w:rsidRPr="0099243D" w14:paraId="4029385E" w14:textId="77777777" w:rsidTr="00055D0E">
        <w:tc>
          <w:tcPr>
            <w:tcW w:w="2562" w:type="dxa"/>
          </w:tcPr>
          <w:p w14:paraId="30D9732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Образователни</w:t>
            </w:r>
          </w:p>
        </w:tc>
        <w:tc>
          <w:tcPr>
            <w:tcW w:w="967" w:type="dxa"/>
          </w:tcPr>
          <w:p w14:paraId="2123618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276" w:type="dxa"/>
          </w:tcPr>
          <w:p w14:paraId="65625BE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Calibri" w:eastAsia="Calibri" w:hAnsi="Calibri" w:cs="Times New Roman"/>
                <w:kern w:val="0"/>
                <w:lang w:val="en-US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Безопасен интернет.</w:t>
            </w:r>
          </w:p>
        </w:tc>
        <w:tc>
          <w:tcPr>
            <w:tcW w:w="1375" w:type="dxa"/>
          </w:tcPr>
          <w:p w14:paraId="096B91A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94" w:type="dxa"/>
          </w:tcPr>
          <w:p w14:paraId="7EC0192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776" w:type="dxa"/>
          </w:tcPr>
          <w:p w14:paraId="2A9294D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8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5464A64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44C48D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D931F6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</w:tr>
      <w:tr w:rsidR="00C20699" w:rsidRPr="0099243D" w14:paraId="7B96CA92" w14:textId="77777777" w:rsidTr="00055D0E">
        <w:tc>
          <w:tcPr>
            <w:tcW w:w="2562" w:type="dxa"/>
          </w:tcPr>
          <w:p w14:paraId="0864489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vertAlign w:val="superscript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Асоциално поведение</w:t>
            </w:r>
          </w:p>
          <w:p w14:paraId="0A41858D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967" w:type="dxa"/>
          </w:tcPr>
          <w:p w14:paraId="0EAD2AA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3</w:t>
            </w:r>
          </w:p>
        </w:tc>
        <w:tc>
          <w:tcPr>
            <w:tcW w:w="1276" w:type="dxa"/>
          </w:tcPr>
          <w:p w14:paraId="2449CD2A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Бърз въпросник асоциално поведение;</w:t>
            </w:r>
          </w:p>
          <w:p w14:paraId="3E509A33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5387D7B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Тест за откриване на асоциално поведение. Методика за определяне на склонността към девиантно поведение</w:t>
            </w:r>
          </w:p>
          <w:p w14:paraId="5332A130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85E8F8B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EB5B0EC" w14:textId="77777777" w:rsidR="00C20699" w:rsidRPr="0099243D" w:rsidRDefault="00C20699" w:rsidP="00055D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Въпросник „Отношения в семействот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о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“.</w:t>
            </w:r>
          </w:p>
          <w:p w14:paraId="5B511703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0ECC0A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5A7BC7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375" w:type="dxa"/>
          </w:tcPr>
          <w:p w14:paraId="2EF59CA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1F87D62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92FC9C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95C737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AC6817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C614EA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C124A5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4BA828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  <w:p w14:paraId="022E8B9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EAD5D0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BD661C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A71314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37B8C7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5C882C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84CF19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ADC1E2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197D3C7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484B48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20DC9E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60855C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8CE79A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11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</w:tc>
        <w:tc>
          <w:tcPr>
            <w:tcW w:w="1394" w:type="dxa"/>
          </w:tcPr>
          <w:p w14:paraId="741C9E8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08FB869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46793B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499CDA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B73968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C6178A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25D80F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828903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27307E3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A661F3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0AC7DBF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04E76E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4D349CD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7672AA6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800A66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3BFDC8F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  <w:p w14:paraId="1213810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148AB9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2BEBFB2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70FCB1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3EEC76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1776" w:type="dxa"/>
          </w:tcPr>
          <w:p w14:paraId="0A63E3E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50</w:t>
            </w:r>
          </w:p>
          <w:p w14:paraId="3529EA1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405FC1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4A4339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A5B83F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3E2745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196371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ACC9FD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2</w:t>
            </w:r>
          </w:p>
          <w:p w14:paraId="571CA1D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079B1C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57A64F7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242CA0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74DD01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7F345F1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172FD3E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0E074A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28</w:t>
            </w:r>
          </w:p>
          <w:p w14:paraId="5DE8AFB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2A9F96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DD1391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2E88C17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4F72A0F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3</w:t>
            </w:r>
          </w:p>
        </w:tc>
      </w:tr>
      <w:tr w:rsidR="00C20699" w:rsidRPr="0099243D" w14:paraId="6215E469" w14:textId="77777777" w:rsidTr="00055D0E">
        <w:tc>
          <w:tcPr>
            <w:tcW w:w="2562" w:type="dxa"/>
          </w:tcPr>
          <w:p w14:paraId="62E639E0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Насилие между деца</w:t>
            </w:r>
          </w:p>
        </w:tc>
        <w:tc>
          <w:tcPr>
            <w:tcW w:w="967" w:type="dxa"/>
          </w:tcPr>
          <w:p w14:paraId="3547238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276" w:type="dxa"/>
          </w:tcPr>
          <w:p w14:paraId="052A29F7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Роли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.П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роявленията при насилника и жертвата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.</w:t>
            </w:r>
          </w:p>
          <w:p w14:paraId="3D98A63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375" w:type="dxa"/>
          </w:tcPr>
          <w:p w14:paraId="242E9D9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94" w:type="dxa"/>
          </w:tcPr>
          <w:p w14:paraId="2B60C0D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84</w:t>
            </w:r>
          </w:p>
        </w:tc>
        <w:tc>
          <w:tcPr>
            <w:tcW w:w="1776" w:type="dxa"/>
          </w:tcPr>
          <w:p w14:paraId="39D2ABC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3</w:t>
            </w:r>
          </w:p>
        </w:tc>
      </w:tr>
      <w:tr w:rsidR="00C20699" w:rsidRPr="0099243D" w14:paraId="111F3E1A" w14:textId="77777777" w:rsidTr="00055D0E">
        <w:tc>
          <w:tcPr>
            <w:tcW w:w="2562" w:type="dxa"/>
          </w:tcPr>
          <w:p w14:paraId="7CE88388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lastRenderedPageBreak/>
              <w:t>Наркотични вещества, алкохол, тютюнопушене</w:t>
            </w:r>
          </w:p>
        </w:tc>
        <w:tc>
          <w:tcPr>
            <w:tcW w:w="967" w:type="dxa"/>
          </w:tcPr>
          <w:p w14:paraId="7F0AEE1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276" w:type="dxa"/>
          </w:tcPr>
          <w:p w14:paraId="615DDC8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75" w:type="dxa"/>
          </w:tcPr>
          <w:p w14:paraId="68E1E29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94" w:type="dxa"/>
          </w:tcPr>
          <w:p w14:paraId="3CBF640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776" w:type="dxa"/>
          </w:tcPr>
          <w:p w14:paraId="156CFC7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</w:tr>
      <w:tr w:rsidR="00C20699" w:rsidRPr="0099243D" w14:paraId="2C9565CA" w14:textId="77777777" w:rsidTr="00055D0E">
        <w:tc>
          <w:tcPr>
            <w:tcW w:w="2562" w:type="dxa"/>
          </w:tcPr>
          <w:p w14:paraId="769E1421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  <w:t>Сексуална експлоатация и трафик на хора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vertAlign w:val="superscript"/>
                <w:lang w:val="en-US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                               </w:t>
            </w:r>
          </w:p>
        </w:tc>
        <w:tc>
          <w:tcPr>
            <w:tcW w:w="967" w:type="dxa"/>
          </w:tcPr>
          <w:p w14:paraId="2977280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276" w:type="dxa"/>
          </w:tcPr>
          <w:p w14:paraId="5B47801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75" w:type="dxa"/>
          </w:tcPr>
          <w:p w14:paraId="6108D8C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94" w:type="dxa"/>
          </w:tcPr>
          <w:p w14:paraId="2B70300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776" w:type="dxa"/>
          </w:tcPr>
          <w:p w14:paraId="09EEE35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</w:tr>
      <w:tr w:rsidR="00C20699" w:rsidRPr="0099243D" w14:paraId="5EF1A491" w14:textId="77777777" w:rsidTr="00055D0E">
        <w:tc>
          <w:tcPr>
            <w:tcW w:w="2562" w:type="dxa"/>
          </w:tcPr>
          <w:p w14:paraId="7A6ECBA6" w14:textId="77777777" w:rsidR="00C20699" w:rsidRPr="0099243D" w:rsidRDefault="00C20699" w:rsidP="00055D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Престъпления и противообществени прояви, свързани с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жп-транспорт</w:t>
            </w:r>
          </w:p>
        </w:tc>
        <w:tc>
          <w:tcPr>
            <w:tcW w:w="967" w:type="dxa"/>
          </w:tcPr>
          <w:p w14:paraId="0787944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276" w:type="dxa"/>
          </w:tcPr>
          <w:p w14:paraId="774FE35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Опасни игри</w:t>
            </w:r>
          </w:p>
        </w:tc>
        <w:tc>
          <w:tcPr>
            <w:tcW w:w="1375" w:type="dxa"/>
          </w:tcPr>
          <w:p w14:paraId="4ED2983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94" w:type="dxa"/>
          </w:tcPr>
          <w:p w14:paraId="0026549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776" w:type="dxa"/>
          </w:tcPr>
          <w:p w14:paraId="5988F4A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761FBBC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3A72F61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6756B5E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  <w:p w14:paraId="048E377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</w:tr>
      <w:tr w:rsidR="00C20699" w:rsidRPr="0099243D" w14:paraId="5EFB3999" w14:textId="77777777" w:rsidTr="00055D0E">
        <w:tc>
          <w:tcPr>
            <w:tcW w:w="2562" w:type="dxa"/>
          </w:tcPr>
          <w:p w14:paraId="7743498E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Здравни</w:t>
            </w:r>
          </w:p>
        </w:tc>
        <w:tc>
          <w:tcPr>
            <w:tcW w:w="967" w:type="dxa"/>
          </w:tcPr>
          <w:p w14:paraId="6B69C89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276" w:type="dxa"/>
          </w:tcPr>
          <w:p w14:paraId="54413A5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75" w:type="dxa"/>
          </w:tcPr>
          <w:p w14:paraId="65692F8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94" w:type="dxa"/>
          </w:tcPr>
          <w:p w14:paraId="0F51C9F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776" w:type="dxa"/>
          </w:tcPr>
          <w:p w14:paraId="4FBD630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2F8D68D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</w:tr>
      <w:tr w:rsidR="00C20699" w:rsidRPr="0099243D" w14:paraId="20D6F48F" w14:textId="77777777" w:rsidTr="00055D0E">
        <w:tc>
          <w:tcPr>
            <w:tcW w:w="2562" w:type="dxa"/>
          </w:tcPr>
          <w:p w14:paraId="66DD7F5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Културни</w:t>
            </w:r>
          </w:p>
        </w:tc>
        <w:tc>
          <w:tcPr>
            <w:tcW w:w="967" w:type="dxa"/>
          </w:tcPr>
          <w:p w14:paraId="5A6B27D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276" w:type="dxa"/>
          </w:tcPr>
          <w:p w14:paraId="5BE51B6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75" w:type="dxa"/>
          </w:tcPr>
          <w:p w14:paraId="7F59419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94" w:type="dxa"/>
          </w:tcPr>
          <w:p w14:paraId="1E37264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776" w:type="dxa"/>
          </w:tcPr>
          <w:p w14:paraId="44C3A67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</w:tr>
      <w:tr w:rsidR="00C20699" w:rsidRPr="0099243D" w14:paraId="76D69AE4" w14:textId="77777777" w:rsidTr="00055D0E">
        <w:tc>
          <w:tcPr>
            <w:tcW w:w="2562" w:type="dxa"/>
          </w:tcPr>
          <w:p w14:paraId="7170E20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Спортни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vertAlign w:val="superscript"/>
                <w:lang w:val="en-US" w:eastAsia="bg-BG"/>
                <w14:ligatures w14:val="none"/>
              </w:rPr>
              <w:t xml:space="preserve">  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                      </w:t>
            </w:r>
          </w:p>
        </w:tc>
        <w:tc>
          <w:tcPr>
            <w:tcW w:w="967" w:type="dxa"/>
          </w:tcPr>
          <w:p w14:paraId="129CC6D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276" w:type="dxa"/>
          </w:tcPr>
          <w:p w14:paraId="23860AB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75" w:type="dxa"/>
          </w:tcPr>
          <w:p w14:paraId="6854EC2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94" w:type="dxa"/>
          </w:tcPr>
          <w:p w14:paraId="1CF5B6A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776" w:type="dxa"/>
          </w:tcPr>
          <w:p w14:paraId="196C9D2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</w:tr>
      <w:tr w:rsidR="00C20699" w:rsidRPr="0099243D" w14:paraId="1464BCE8" w14:textId="77777777" w:rsidTr="00055D0E">
        <w:tc>
          <w:tcPr>
            <w:tcW w:w="2562" w:type="dxa"/>
          </w:tcPr>
          <w:p w14:paraId="22010AFA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vertAlign w:val="superscript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Радикализъм</w:t>
            </w:r>
          </w:p>
        </w:tc>
        <w:tc>
          <w:tcPr>
            <w:tcW w:w="967" w:type="dxa"/>
          </w:tcPr>
          <w:p w14:paraId="1D0ECCE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276" w:type="dxa"/>
          </w:tcPr>
          <w:p w14:paraId="5BD7503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  <w:p w14:paraId="6E2E5FA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375" w:type="dxa"/>
          </w:tcPr>
          <w:p w14:paraId="04191AB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394" w:type="dxa"/>
          </w:tcPr>
          <w:p w14:paraId="522267B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  <w:tc>
          <w:tcPr>
            <w:tcW w:w="1776" w:type="dxa"/>
          </w:tcPr>
          <w:p w14:paraId="0CF0FE9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0</w:t>
            </w:r>
          </w:p>
        </w:tc>
      </w:tr>
      <w:tr w:rsidR="00C20699" w:rsidRPr="0099243D" w14:paraId="20526C8B" w14:textId="77777777" w:rsidTr="00055D0E">
        <w:tc>
          <w:tcPr>
            <w:tcW w:w="2562" w:type="dxa"/>
          </w:tcPr>
          <w:p w14:paraId="77AFCB06" w14:textId="77777777" w:rsidR="00C20699" w:rsidRPr="0099243D" w:rsidRDefault="00C20699" w:rsidP="00055D0E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en-US" w:eastAsia="bg-BG"/>
                <w14:ligatures w14:val="none"/>
              </w:rPr>
              <w:t>Общо:</w:t>
            </w:r>
          </w:p>
        </w:tc>
        <w:tc>
          <w:tcPr>
            <w:tcW w:w="967" w:type="dxa"/>
          </w:tcPr>
          <w:p w14:paraId="2E0C8E9B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bg-BG"/>
                <w14:ligatures w14:val="none"/>
              </w:rPr>
              <w:t>6</w:t>
            </w:r>
          </w:p>
        </w:tc>
        <w:tc>
          <w:tcPr>
            <w:tcW w:w="1276" w:type="dxa"/>
          </w:tcPr>
          <w:p w14:paraId="32C799AA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</w:p>
        </w:tc>
        <w:tc>
          <w:tcPr>
            <w:tcW w:w="1375" w:type="dxa"/>
          </w:tcPr>
          <w:p w14:paraId="2E5EE1EE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bg-BG"/>
                <w14:ligatures w14:val="none"/>
              </w:rPr>
              <w:t>17</w:t>
            </w:r>
            <w:r w:rsidRPr="001026E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bg-BG"/>
                <w14:ligatures w14:val="none"/>
              </w:rPr>
              <w:t>6</w:t>
            </w:r>
          </w:p>
        </w:tc>
        <w:tc>
          <w:tcPr>
            <w:tcW w:w="1394" w:type="dxa"/>
          </w:tcPr>
          <w:p w14:paraId="090E32C4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bg-BG"/>
                <w14:ligatures w14:val="none"/>
              </w:rPr>
              <w:t>23</w:t>
            </w:r>
            <w:r w:rsidRPr="001026E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bg-BG"/>
                <w14:ligatures w14:val="none"/>
              </w:rPr>
              <w:t>4</w:t>
            </w:r>
          </w:p>
        </w:tc>
        <w:tc>
          <w:tcPr>
            <w:tcW w:w="1776" w:type="dxa"/>
          </w:tcPr>
          <w:p w14:paraId="00BE51BD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bg-BG"/>
                <w14:ligatures w14:val="none"/>
              </w:rPr>
            </w:pPr>
            <w:r w:rsidRPr="002D7DEE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bg-BG"/>
                <w14:ligatures w14:val="none"/>
              </w:rPr>
              <w:t>796</w:t>
            </w:r>
          </w:p>
        </w:tc>
      </w:tr>
    </w:tbl>
    <w:p w14:paraId="151AE2C5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437A6F7A" w14:textId="77777777" w:rsidR="00C20699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.3.1. Превенция на противообществените прояви и престъпления, свързани с жп-транспорта в съответствие с Писмо № 71/25. 09. 2007 г. на ЦКБППМН до председателите и секретарите на МКБППМН.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vertAlign w:val="superscript"/>
          <w:lang w:eastAsia="bg-BG"/>
          <w14:ligatures w14:val="none"/>
        </w:rPr>
        <w:footnoteReference w:customMarkFollows="1" w:id="1"/>
        <w:t>1 /</w:t>
      </w:r>
      <w:r w:rsidRPr="0099243D">
        <w:rPr>
          <w:rFonts w:ascii="Times New Roman" w:eastAsia="Times New Roman" w:hAnsi="Times New Roman" w:cs="Times New Roman"/>
          <w:b/>
          <w:kern w:val="0"/>
          <w:lang w:eastAsia="bg-BG"/>
          <w14:ligatures w14:val="none"/>
        </w:rPr>
        <w:t xml:space="preserve"> От 22.07.2014 г. в структурата на МВР не съществува специализирано звено отдел „Транспортна полиция“.  Беседите по темата се провеждат от ИДПС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vertAlign w:val="superscript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:  </w:t>
      </w:r>
    </w:p>
    <w:p w14:paraId="4B137D97" w14:textId="77777777" w:rsidR="00C20699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45C5D8FB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kern w:val="0"/>
          <w:lang w:eastAsia="bg-BG"/>
          <w14:ligatures w14:val="none"/>
        </w:rPr>
      </w:pPr>
      <w:r w:rsidRPr="006132B0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Проведена кампания 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от обществените възпитатели към МКБППМН </w:t>
      </w:r>
      <w:r w:rsidRPr="006132B0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на тема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:</w:t>
      </w:r>
      <w:r w:rsidRPr="006132B0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„ Опасни игри“, раздадени са 300 брошури, които е отпечатала и изготвила МКБППМН, проведени беседи и анкетно проучване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на територията на </w:t>
      </w:r>
      <w:r w:rsidRPr="007F7213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16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 / шестнадесет/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училища в Община Русе</w:t>
      </w:r>
      <w:r w:rsidRPr="006132B0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. </w:t>
      </w:r>
    </w:p>
    <w:p w14:paraId="5221E7D4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7.</w:t>
      </w:r>
    </w:p>
    <w:p w14:paraId="79C79743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02"/>
        <w:gridCol w:w="960"/>
      </w:tblGrid>
      <w:tr w:rsidR="00C20699" w:rsidRPr="0099243D" w14:paraId="4CA5F91E" w14:textId="77777777" w:rsidTr="00055D0E">
        <w:tc>
          <w:tcPr>
            <w:tcW w:w="8755" w:type="dxa"/>
          </w:tcPr>
          <w:p w14:paraId="7902F114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осъществени срещи с инспектори от Детска педагогическа стая</w:t>
            </w:r>
          </w:p>
        </w:tc>
        <w:tc>
          <w:tcPr>
            <w:tcW w:w="992" w:type="dxa"/>
          </w:tcPr>
          <w:p w14:paraId="00E7835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  <w:t>42</w:t>
            </w:r>
          </w:p>
        </w:tc>
      </w:tr>
      <w:tr w:rsidR="00C20699" w:rsidRPr="0099243D" w14:paraId="6E3FBE10" w14:textId="77777777" w:rsidTr="00055D0E">
        <w:tc>
          <w:tcPr>
            <w:tcW w:w="8755" w:type="dxa"/>
          </w:tcPr>
          <w:p w14:paraId="1652D84E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разпространени материали</w:t>
            </w:r>
          </w:p>
        </w:tc>
        <w:tc>
          <w:tcPr>
            <w:tcW w:w="992" w:type="dxa"/>
          </w:tcPr>
          <w:p w14:paraId="0340F69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  <w:t>3</w:t>
            </w:r>
            <w:r w:rsidRPr="0099243D"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  <w:t>00</w:t>
            </w:r>
          </w:p>
        </w:tc>
      </w:tr>
      <w:tr w:rsidR="00C20699" w:rsidRPr="0099243D" w14:paraId="047A226A" w14:textId="77777777" w:rsidTr="00055D0E">
        <w:tc>
          <w:tcPr>
            <w:tcW w:w="8755" w:type="dxa"/>
          </w:tcPr>
          <w:p w14:paraId="1E6B5E28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на информационните кампании в училищата</w:t>
            </w:r>
          </w:p>
        </w:tc>
        <w:tc>
          <w:tcPr>
            <w:tcW w:w="992" w:type="dxa"/>
          </w:tcPr>
          <w:p w14:paraId="1807F62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  <w:t>35</w:t>
            </w:r>
          </w:p>
        </w:tc>
      </w:tr>
      <w:tr w:rsidR="00C20699" w:rsidRPr="0099243D" w14:paraId="0076A8AC" w14:textId="77777777" w:rsidTr="00055D0E">
        <w:tc>
          <w:tcPr>
            <w:tcW w:w="8755" w:type="dxa"/>
          </w:tcPr>
          <w:p w14:paraId="5C86E87D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публикации в медиите</w:t>
            </w:r>
          </w:p>
        </w:tc>
        <w:tc>
          <w:tcPr>
            <w:tcW w:w="992" w:type="dxa"/>
          </w:tcPr>
          <w:p w14:paraId="3E91F52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  <w:t>8</w:t>
            </w:r>
          </w:p>
        </w:tc>
      </w:tr>
      <w:tr w:rsidR="00C20699" w:rsidRPr="0099243D" w14:paraId="6FDB1A1E" w14:textId="77777777" w:rsidTr="00055D0E">
        <w:tc>
          <w:tcPr>
            <w:tcW w:w="8755" w:type="dxa"/>
          </w:tcPr>
          <w:p w14:paraId="6331773E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съвместни мероприятия с НПО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 xml:space="preserve"> или други</w:t>
            </w:r>
          </w:p>
        </w:tc>
        <w:tc>
          <w:tcPr>
            <w:tcW w:w="992" w:type="dxa"/>
          </w:tcPr>
          <w:p w14:paraId="7BB87E8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spacing w:val="32"/>
                <w:kern w:val="0"/>
                <w:sz w:val="24"/>
                <w:szCs w:val="24"/>
                <w:lang w:eastAsia="bg-BG"/>
                <w14:ligatures w14:val="none"/>
              </w:rPr>
              <w:t>3</w:t>
            </w:r>
          </w:p>
        </w:tc>
      </w:tr>
    </w:tbl>
    <w:p w14:paraId="4385F4B3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05093DFD" w14:textId="77777777" w:rsidR="00C20699" w:rsidRPr="0099243D" w:rsidRDefault="00C20699" w:rsidP="00C20699">
      <w:pPr>
        <w:spacing w:after="0" w:line="360" w:lineRule="auto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7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Консултации по заявки на родители реализирани от МКБППМН.</w:t>
      </w:r>
    </w:p>
    <w:p w14:paraId="4E9BC6E9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7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.1. Брой деца преминали консултации.</w:t>
      </w:r>
    </w:p>
    <w:p w14:paraId="492AB4BB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Таблица 8. Индивидуални консултации. </w:t>
      </w:r>
    </w:p>
    <w:p w14:paraId="06644CD8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36"/>
        <w:gridCol w:w="2693"/>
        <w:gridCol w:w="2438"/>
      </w:tblGrid>
      <w:tr w:rsidR="00C20699" w:rsidRPr="0099243D" w14:paraId="3D3A1912" w14:textId="77777777" w:rsidTr="00055D0E">
        <w:tc>
          <w:tcPr>
            <w:tcW w:w="3936" w:type="dxa"/>
          </w:tcPr>
          <w:p w14:paraId="50E4A4F4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</w:tc>
        <w:tc>
          <w:tcPr>
            <w:tcW w:w="2693" w:type="dxa"/>
          </w:tcPr>
          <w:p w14:paraId="6E98FE1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2438" w:type="dxa"/>
          </w:tcPr>
          <w:p w14:paraId="7E59270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Непълнолетни</w:t>
            </w:r>
          </w:p>
        </w:tc>
      </w:tr>
      <w:tr w:rsidR="00C20699" w:rsidRPr="0099243D" w14:paraId="23F4390F" w14:textId="77777777" w:rsidTr="00055D0E">
        <w:tc>
          <w:tcPr>
            <w:tcW w:w="3936" w:type="dxa"/>
          </w:tcPr>
          <w:p w14:paraId="78E09AEE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lastRenderedPageBreak/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асоциално поведение</w:t>
            </w:r>
          </w:p>
        </w:tc>
        <w:tc>
          <w:tcPr>
            <w:tcW w:w="2693" w:type="dxa"/>
          </w:tcPr>
          <w:p w14:paraId="5BA4A30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78</w:t>
            </w:r>
          </w:p>
        </w:tc>
        <w:tc>
          <w:tcPr>
            <w:tcW w:w="2438" w:type="dxa"/>
          </w:tcPr>
          <w:p w14:paraId="560F4C7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82</w:t>
            </w:r>
          </w:p>
        </w:tc>
      </w:tr>
      <w:tr w:rsidR="00C20699" w:rsidRPr="0099243D" w14:paraId="186641FB" w14:textId="77777777" w:rsidTr="00055D0E">
        <w:tc>
          <w:tcPr>
            <w:tcW w:w="3936" w:type="dxa"/>
          </w:tcPr>
          <w:p w14:paraId="6B3DBC27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насилие между деца</w:t>
            </w:r>
          </w:p>
        </w:tc>
        <w:tc>
          <w:tcPr>
            <w:tcW w:w="2693" w:type="dxa"/>
          </w:tcPr>
          <w:p w14:paraId="3A681DD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163</w:t>
            </w:r>
          </w:p>
        </w:tc>
        <w:tc>
          <w:tcPr>
            <w:tcW w:w="2438" w:type="dxa"/>
          </w:tcPr>
          <w:p w14:paraId="474E0D6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123</w:t>
            </w:r>
          </w:p>
        </w:tc>
      </w:tr>
      <w:tr w:rsidR="00C20699" w:rsidRPr="0099243D" w14:paraId="42D97816" w14:textId="77777777" w:rsidTr="00055D0E">
        <w:tc>
          <w:tcPr>
            <w:tcW w:w="3936" w:type="dxa"/>
          </w:tcPr>
          <w:p w14:paraId="25FDE7D1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употреба на наркотици</w:t>
            </w:r>
          </w:p>
        </w:tc>
        <w:tc>
          <w:tcPr>
            <w:tcW w:w="2693" w:type="dxa"/>
          </w:tcPr>
          <w:p w14:paraId="18B3082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274CA81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38</w:t>
            </w:r>
          </w:p>
        </w:tc>
      </w:tr>
      <w:tr w:rsidR="00C20699" w:rsidRPr="0099243D" w14:paraId="5AD52344" w14:textId="77777777" w:rsidTr="00055D0E">
        <w:tc>
          <w:tcPr>
            <w:tcW w:w="3936" w:type="dxa"/>
          </w:tcPr>
          <w:p w14:paraId="2BE0B5E4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употреба на алкохол</w:t>
            </w:r>
          </w:p>
        </w:tc>
        <w:tc>
          <w:tcPr>
            <w:tcW w:w="2693" w:type="dxa"/>
          </w:tcPr>
          <w:p w14:paraId="66AEB3C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573301B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54</w:t>
            </w:r>
          </w:p>
        </w:tc>
      </w:tr>
      <w:tr w:rsidR="00C20699" w:rsidRPr="0099243D" w14:paraId="40F6E108" w14:textId="77777777" w:rsidTr="00055D0E">
        <w:tc>
          <w:tcPr>
            <w:tcW w:w="3936" w:type="dxa"/>
          </w:tcPr>
          <w:p w14:paraId="3DB6CF7B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употреба на тютюневи изделия</w:t>
            </w:r>
          </w:p>
        </w:tc>
        <w:tc>
          <w:tcPr>
            <w:tcW w:w="2693" w:type="dxa"/>
          </w:tcPr>
          <w:p w14:paraId="29426B1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741411A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5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</w:tr>
      <w:tr w:rsidR="00C20699" w:rsidRPr="0099243D" w14:paraId="682436E9" w14:textId="77777777" w:rsidTr="00055D0E">
        <w:tc>
          <w:tcPr>
            <w:tcW w:w="3936" w:type="dxa"/>
          </w:tcPr>
          <w:p w14:paraId="5A23B8F6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радикализъм</w:t>
            </w:r>
          </w:p>
        </w:tc>
        <w:tc>
          <w:tcPr>
            <w:tcW w:w="2693" w:type="dxa"/>
          </w:tcPr>
          <w:p w14:paraId="277B930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4AC44F5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2</w:t>
            </w:r>
          </w:p>
        </w:tc>
      </w:tr>
    </w:tbl>
    <w:p w14:paraId="505B69FA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lang w:eastAsia="bg-BG"/>
          <w14:ligatures w14:val="none"/>
        </w:rPr>
      </w:pPr>
    </w:p>
    <w:p w14:paraId="5DFD73C9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По заявка на родител, попечител или настойник, която се входира в регистрационен дневник в Консултативния кабинет към ЦСАП на МКБППМН бяха насрочвани семейни и индивидуални консултации, като с някой от децата работата бе дългосрочна, не по- малко от 3 месеца до година, според индивидуалния казус. За целта бяха изготвени индивидуални графици и теми за консултации и изискани декларации за информирано съгласие. След приключване на работа, някои от децата бяха насочвани към лятна програма „ Заедно можем повече“ или към клубовете 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в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ЦСАП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на МКБППМН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.</w:t>
      </w:r>
    </w:p>
    <w:p w14:paraId="5F4FC94C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9. Семейни консултации.</w:t>
      </w:r>
    </w:p>
    <w:p w14:paraId="12EA5C4D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36"/>
        <w:gridCol w:w="2693"/>
        <w:gridCol w:w="2438"/>
      </w:tblGrid>
      <w:tr w:rsidR="00C20699" w:rsidRPr="0099243D" w14:paraId="10F311E4" w14:textId="77777777" w:rsidTr="00055D0E">
        <w:tc>
          <w:tcPr>
            <w:tcW w:w="3936" w:type="dxa"/>
          </w:tcPr>
          <w:p w14:paraId="43E3BAD5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</w:tc>
        <w:tc>
          <w:tcPr>
            <w:tcW w:w="2693" w:type="dxa"/>
          </w:tcPr>
          <w:p w14:paraId="1283547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2438" w:type="dxa"/>
          </w:tcPr>
          <w:p w14:paraId="534B75C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Непълнолетни</w:t>
            </w:r>
          </w:p>
        </w:tc>
      </w:tr>
      <w:tr w:rsidR="00C20699" w:rsidRPr="0099243D" w14:paraId="579C4700" w14:textId="77777777" w:rsidTr="00055D0E">
        <w:tc>
          <w:tcPr>
            <w:tcW w:w="3936" w:type="dxa"/>
          </w:tcPr>
          <w:p w14:paraId="58021831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асоциално поведение</w:t>
            </w:r>
          </w:p>
        </w:tc>
        <w:tc>
          <w:tcPr>
            <w:tcW w:w="2693" w:type="dxa"/>
          </w:tcPr>
          <w:p w14:paraId="6366EAC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48</w:t>
            </w:r>
          </w:p>
        </w:tc>
        <w:tc>
          <w:tcPr>
            <w:tcW w:w="2438" w:type="dxa"/>
          </w:tcPr>
          <w:p w14:paraId="7E49284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42</w:t>
            </w:r>
          </w:p>
        </w:tc>
      </w:tr>
      <w:tr w:rsidR="00C20699" w:rsidRPr="0099243D" w14:paraId="47205BA7" w14:textId="77777777" w:rsidTr="00055D0E">
        <w:tc>
          <w:tcPr>
            <w:tcW w:w="3936" w:type="dxa"/>
          </w:tcPr>
          <w:p w14:paraId="215C9ED9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насилие между деца</w:t>
            </w:r>
          </w:p>
        </w:tc>
        <w:tc>
          <w:tcPr>
            <w:tcW w:w="2693" w:type="dxa"/>
          </w:tcPr>
          <w:p w14:paraId="7946A81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4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2</w:t>
            </w:r>
          </w:p>
        </w:tc>
        <w:tc>
          <w:tcPr>
            <w:tcW w:w="2438" w:type="dxa"/>
          </w:tcPr>
          <w:p w14:paraId="26AC9D6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14</w:t>
            </w:r>
          </w:p>
        </w:tc>
      </w:tr>
      <w:tr w:rsidR="00C20699" w:rsidRPr="0099243D" w14:paraId="19A2D991" w14:textId="77777777" w:rsidTr="00055D0E">
        <w:tc>
          <w:tcPr>
            <w:tcW w:w="3936" w:type="dxa"/>
          </w:tcPr>
          <w:p w14:paraId="3F68F594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употреба на наркотици</w:t>
            </w:r>
          </w:p>
        </w:tc>
        <w:tc>
          <w:tcPr>
            <w:tcW w:w="2693" w:type="dxa"/>
          </w:tcPr>
          <w:p w14:paraId="38A1F56C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3851151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4</w:t>
            </w:r>
          </w:p>
        </w:tc>
      </w:tr>
      <w:tr w:rsidR="00C20699" w:rsidRPr="0099243D" w14:paraId="426AA7D7" w14:textId="77777777" w:rsidTr="00055D0E">
        <w:tc>
          <w:tcPr>
            <w:tcW w:w="3936" w:type="dxa"/>
          </w:tcPr>
          <w:p w14:paraId="17814AB9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употреба на алкохол</w:t>
            </w:r>
          </w:p>
        </w:tc>
        <w:tc>
          <w:tcPr>
            <w:tcW w:w="2693" w:type="dxa"/>
          </w:tcPr>
          <w:p w14:paraId="561C53C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17C6D87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</w:tr>
      <w:tr w:rsidR="00C20699" w:rsidRPr="0099243D" w14:paraId="1AF2F1D7" w14:textId="77777777" w:rsidTr="00055D0E">
        <w:tc>
          <w:tcPr>
            <w:tcW w:w="3936" w:type="dxa"/>
          </w:tcPr>
          <w:p w14:paraId="10B5CACF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употреба на тютюневи изделия</w:t>
            </w:r>
          </w:p>
        </w:tc>
        <w:tc>
          <w:tcPr>
            <w:tcW w:w="2693" w:type="dxa"/>
          </w:tcPr>
          <w:p w14:paraId="293229A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047516A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</w:tr>
      <w:tr w:rsidR="00C20699" w:rsidRPr="0099243D" w14:paraId="477E31FA" w14:textId="77777777" w:rsidTr="00055D0E">
        <w:tc>
          <w:tcPr>
            <w:tcW w:w="3936" w:type="dxa"/>
          </w:tcPr>
          <w:p w14:paraId="75349188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 за радикализъм</w:t>
            </w:r>
          </w:p>
        </w:tc>
        <w:tc>
          <w:tcPr>
            <w:tcW w:w="2693" w:type="dxa"/>
          </w:tcPr>
          <w:p w14:paraId="7CBFF2B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6ACFF88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</w:t>
            </w:r>
          </w:p>
        </w:tc>
      </w:tr>
      <w:tr w:rsidR="00C20699" w:rsidRPr="0099243D" w14:paraId="45AB6680" w14:textId="77777777" w:rsidTr="00055D0E">
        <w:tc>
          <w:tcPr>
            <w:tcW w:w="3936" w:type="dxa"/>
          </w:tcPr>
          <w:p w14:paraId="4F50230E" w14:textId="77777777" w:rsidR="00C20699" w:rsidRPr="0099243D" w:rsidRDefault="00C20699" w:rsidP="00055D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 консултирани родители, които са насилвани от своите деца</w:t>
            </w:r>
          </w:p>
        </w:tc>
        <w:tc>
          <w:tcPr>
            <w:tcW w:w="2693" w:type="dxa"/>
          </w:tcPr>
          <w:p w14:paraId="505DA4C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3</w:t>
            </w:r>
          </w:p>
        </w:tc>
        <w:tc>
          <w:tcPr>
            <w:tcW w:w="2438" w:type="dxa"/>
          </w:tcPr>
          <w:p w14:paraId="338663B2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6</w:t>
            </w:r>
          </w:p>
        </w:tc>
      </w:tr>
    </w:tbl>
    <w:p w14:paraId="5B88173D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0EF057BB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FF0000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7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.2.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Брой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консултирани деца с противообществени прояви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от МКБППМН.</w:t>
      </w:r>
    </w:p>
    <w:p w14:paraId="356248DF" w14:textId="77777777" w:rsidR="00C20699" w:rsidRPr="0099243D" w:rsidRDefault="00C20699" w:rsidP="00C2069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10. Индивидуални консултации.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36"/>
        <w:gridCol w:w="2693"/>
        <w:gridCol w:w="2438"/>
      </w:tblGrid>
      <w:tr w:rsidR="00C20699" w:rsidRPr="0099243D" w14:paraId="626FE898" w14:textId="77777777" w:rsidTr="00055D0E">
        <w:tc>
          <w:tcPr>
            <w:tcW w:w="3936" w:type="dxa"/>
          </w:tcPr>
          <w:p w14:paraId="169265BC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Общ 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</w:t>
            </w:r>
          </w:p>
        </w:tc>
        <w:tc>
          <w:tcPr>
            <w:tcW w:w="2693" w:type="dxa"/>
          </w:tcPr>
          <w:p w14:paraId="0955A52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2438" w:type="dxa"/>
          </w:tcPr>
          <w:p w14:paraId="35ADAA6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Непълнолетни</w:t>
            </w:r>
          </w:p>
        </w:tc>
      </w:tr>
      <w:tr w:rsidR="00C20699" w:rsidRPr="0099243D" w14:paraId="5FBC1577" w14:textId="77777777" w:rsidTr="00055D0E">
        <w:tc>
          <w:tcPr>
            <w:tcW w:w="3936" w:type="dxa"/>
          </w:tcPr>
          <w:p w14:paraId="7A3AF69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12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6</w:t>
            </w:r>
          </w:p>
        </w:tc>
        <w:tc>
          <w:tcPr>
            <w:tcW w:w="2693" w:type="dxa"/>
          </w:tcPr>
          <w:p w14:paraId="4313FEB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38</w:t>
            </w:r>
          </w:p>
        </w:tc>
        <w:tc>
          <w:tcPr>
            <w:tcW w:w="2438" w:type="dxa"/>
          </w:tcPr>
          <w:p w14:paraId="711F7AE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90</w:t>
            </w:r>
          </w:p>
        </w:tc>
      </w:tr>
    </w:tbl>
    <w:p w14:paraId="4D904CC6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bg-BG"/>
          <w14:ligatures w14:val="none"/>
        </w:rPr>
      </w:pPr>
    </w:p>
    <w:p w14:paraId="33DE19E7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11. Семейни консултации.</w:t>
      </w:r>
    </w:p>
    <w:p w14:paraId="6A9481D1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36"/>
        <w:gridCol w:w="2693"/>
        <w:gridCol w:w="2438"/>
      </w:tblGrid>
      <w:tr w:rsidR="00C20699" w:rsidRPr="0099243D" w14:paraId="49C27335" w14:textId="77777777" w:rsidTr="00055D0E">
        <w:tc>
          <w:tcPr>
            <w:tcW w:w="3936" w:type="dxa"/>
          </w:tcPr>
          <w:p w14:paraId="5E45130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lastRenderedPageBreak/>
              <w:t>Общ 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</w:t>
            </w:r>
          </w:p>
        </w:tc>
        <w:tc>
          <w:tcPr>
            <w:tcW w:w="2693" w:type="dxa"/>
          </w:tcPr>
          <w:p w14:paraId="1AF7E72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2438" w:type="dxa"/>
          </w:tcPr>
          <w:p w14:paraId="336BCDC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Непълнолетни</w:t>
            </w:r>
          </w:p>
        </w:tc>
      </w:tr>
      <w:tr w:rsidR="00C20699" w:rsidRPr="0099243D" w14:paraId="54B1EBF3" w14:textId="77777777" w:rsidTr="00055D0E">
        <w:tc>
          <w:tcPr>
            <w:tcW w:w="3936" w:type="dxa"/>
          </w:tcPr>
          <w:p w14:paraId="43CA944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12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6</w:t>
            </w:r>
          </w:p>
        </w:tc>
        <w:tc>
          <w:tcPr>
            <w:tcW w:w="2693" w:type="dxa"/>
          </w:tcPr>
          <w:p w14:paraId="4DA6D0A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38</w:t>
            </w:r>
          </w:p>
        </w:tc>
        <w:tc>
          <w:tcPr>
            <w:tcW w:w="2438" w:type="dxa"/>
          </w:tcPr>
          <w:p w14:paraId="139EF88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90</w:t>
            </w:r>
          </w:p>
        </w:tc>
      </w:tr>
    </w:tbl>
    <w:p w14:paraId="48B5A1FE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p w14:paraId="7B146982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12. Индивидуални консултации – радикализъм.</w:t>
      </w:r>
    </w:p>
    <w:p w14:paraId="59209111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36"/>
        <w:gridCol w:w="2693"/>
        <w:gridCol w:w="2438"/>
      </w:tblGrid>
      <w:tr w:rsidR="00C20699" w:rsidRPr="0099243D" w14:paraId="510FB457" w14:textId="77777777" w:rsidTr="00055D0E">
        <w:tc>
          <w:tcPr>
            <w:tcW w:w="3936" w:type="dxa"/>
          </w:tcPr>
          <w:p w14:paraId="516A284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Общ 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</w:t>
            </w:r>
          </w:p>
        </w:tc>
        <w:tc>
          <w:tcPr>
            <w:tcW w:w="2693" w:type="dxa"/>
          </w:tcPr>
          <w:p w14:paraId="7098AD6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2438" w:type="dxa"/>
          </w:tcPr>
          <w:p w14:paraId="2C40E7F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Непълнолетни</w:t>
            </w:r>
          </w:p>
        </w:tc>
      </w:tr>
      <w:tr w:rsidR="00C20699" w:rsidRPr="0099243D" w14:paraId="3586A644" w14:textId="77777777" w:rsidTr="00055D0E">
        <w:tc>
          <w:tcPr>
            <w:tcW w:w="3936" w:type="dxa"/>
          </w:tcPr>
          <w:p w14:paraId="62863DA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</w:t>
            </w:r>
          </w:p>
        </w:tc>
        <w:tc>
          <w:tcPr>
            <w:tcW w:w="2693" w:type="dxa"/>
          </w:tcPr>
          <w:p w14:paraId="52F7230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6E079FB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</w:t>
            </w:r>
          </w:p>
        </w:tc>
      </w:tr>
    </w:tbl>
    <w:p w14:paraId="09A54B82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p w14:paraId="254E74AC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13. Семейни консултации – радикализъм.</w:t>
      </w:r>
    </w:p>
    <w:p w14:paraId="4DDEB809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36"/>
        <w:gridCol w:w="2693"/>
        <w:gridCol w:w="2438"/>
      </w:tblGrid>
      <w:tr w:rsidR="00C20699" w:rsidRPr="0099243D" w14:paraId="1108E2D1" w14:textId="77777777" w:rsidTr="00055D0E">
        <w:tc>
          <w:tcPr>
            <w:tcW w:w="3936" w:type="dxa"/>
          </w:tcPr>
          <w:p w14:paraId="74470B08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Общ брой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консултирани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деца</w:t>
            </w:r>
          </w:p>
        </w:tc>
        <w:tc>
          <w:tcPr>
            <w:tcW w:w="2693" w:type="dxa"/>
          </w:tcPr>
          <w:p w14:paraId="647F22F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2438" w:type="dxa"/>
          </w:tcPr>
          <w:p w14:paraId="7C6D880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Непълнолетни</w:t>
            </w:r>
          </w:p>
        </w:tc>
      </w:tr>
      <w:tr w:rsidR="00C20699" w:rsidRPr="0099243D" w14:paraId="578850AF" w14:textId="77777777" w:rsidTr="00055D0E">
        <w:tc>
          <w:tcPr>
            <w:tcW w:w="3936" w:type="dxa"/>
          </w:tcPr>
          <w:p w14:paraId="1CF2371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</w:t>
            </w:r>
          </w:p>
        </w:tc>
        <w:tc>
          <w:tcPr>
            <w:tcW w:w="2693" w:type="dxa"/>
          </w:tcPr>
          <w:p w14:paraId="1337DB3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60E1F53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</w:t>
            </w:r>
          </w:p>
        </w:tc>
      </w:tr>
    </w:tbl>
    <w:p w14:paraId="238C3B64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bg-BG"/>
          <w14:ligatures w14:val="none"/>
        </w:rPr>
      </w:pPr>
    </w:p>
    <w:p w14:paraId="55CF41CB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7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.3.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u w:val="single"/>
          <w:lang w:eastAsia="bg-BG"/>
          <w14:ligatures w14:val="none"/>
        </w:rPr>
        <w:t>Установени криминални деяния от футболни агитки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(ултраси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) и брой на техните извършители.</w:t>
      </w:r>
    </w:p>
    <w:p w14:paraId="0B1BFA1E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14.</w:t>
      </w:r>
    </w:p>
    <w:p w14:paraId="4B56FD8E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36"/>
        <w:gridCol w:w="2693"/>
        <w:gridCol w:w="2438"/>
      </w:tblGrid>
      <w:tr w:rsidR="00C20699" w:rsidRPr="0099243D" w14:paraId="05F4F280" w14:textId="77777777" w:rsidTr="00055D0E">
        <w:tc>
          <w:tcPr>
            <w:tcW w:w="3936" w:type="dxa"/>
          </w:tcPr>
          <w:p w14:paraId="634A145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Общ брой деца</w:t>
            </w:r>
          </w:p>
        </w:tc>
        <w:tc>
          <w:tcPr>
            <w:tcW w:w="2693" w:type="dxa"/>
          </w:tcPr>
          <w:p w14:paraId="2BFA383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2438" w:type="dxa"/>
          </w:tcPr>
          <w:p w14:paraId="394ACF0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Непълнолетни</w:t>
            </w:r>
          </w:p>
        </w:tc>
      </w:tr>
      <w:tr w:rsidR="00C20699" w:rsidRPr="0099243D" w14:paraId="37CFD533" w14:textId="77777777" w:rsidTr="00055D0E">
        <w:tc>
          <w:tcPr>
            <w:tcW w:w="3936" w:type="dxa"/>
          </w:tcPr>
          <w:p w14:paraId="2107B965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2</w:t>
            </w:r>
          </w:p>
        </w:tc>
        <w:tc>
          <w:tcPr>
            <w:tcW w:w="2693" w:type="dxa"/>
          </w:tcPr>
          <w:p w14:paraId="4060279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438" w:type="dxa"/>
          </w:tcPr>
          <w:p w14:paraId="43DAB14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2</w:t>
            </w:r>
          </w:p>
        </w:tc>
      </w:tr>
    </w:tbl>
    <w:p w14:paraId="3B32C84A" w14:textId="77777777" w:rsidR="00C20699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263A92A8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8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Издаване и разпространение на информационни материали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 по представените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 в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отчета превантивни програми.</w:t>
      </w:r>
    </w:p>
    <w:p w14:paraId="3018ED5B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Таблица 15.</w:t>
      </w:r>
    </w:p>
    <w:p w14:paraId="475689FC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878"/>
        <w:gridCol w:w="1751"/>
        <w:gridCol w:w="2438"/>
      </w:tblGrid>
      <w:tr w:rsidR="00C20699" w:rsidRPr="0099243D" w14:paraId="562E75CD" w14:textId="77777777" w:rsidTr="00055D0E">
        <w:tc>
          <w:tcPr>
            <w:tcW w:w="4878" w:type="dxa"/>
          </w:tcPr>
          <w:p w14:paraId="5DF85EC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Видове (плакати, брошури, флаери, др.)</w:t>
            </w:r>
          </w:p>
        </w:tc>
        <w:tc>
          <w:tcPr>
            <w:tcW w:w="1751" w:type="dxa"/>
          </w:tcPr>
          <w:p w14:paraId="1C5947D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Тираж</w:t>
            </w:r>
          </w:p>
        </w:tc>
        <w:tc>
          <w:tcPr>
            <w:tcW w:w="2438" w:type="dxa"/>
          </w:tcPr>
          <w:p w14:paraId="282608D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Теми</w:t>
            </w:r>
          </w:p>
        </w:tc>
      </w:tr>
      <w:tr w:rsidR="00C20699" w:rsidRPr="0099243D" w14:paraId="611BD032" w14:textId="77777777" w:rsidTr="00055D0E">
        <w:tc>
          <w:tcPr>
            <w:tcW w:w="4878" w:type="dxa"/>
          </w:tcPr>
          <w:p w14:paraId="4F6A14C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751" w:type="dxa"/>
          </w:tcPr>
          <w:p w14:paraId="33AD332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100</w:t>
            </w:r>
          </w:p>
        </w:tc>
        <w:tc>
          <w:tcPr>
            <w:tcW w:w="2438" w:type="dxa"/>
          </w:tcPr>
          <w:p w14:paraId="16900C81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 xml:space="preserve">Брошури </w:t>
            </w:r>
          </w:p>
          <w:p w14:paraId="2F3C603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Опасни игри</w:t>
            </w:r>
          </w:p>
          <w:p w14:paraId="3A44166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</w:tc>
      </w:tr>
      <w:tr w:rsidR="00C20699" w:rsidRPr="0099243D" w14:paraId="5DFD533F" w14:textId="77777777" w:rsidTr="00055D0E">
        <w:tc>
          <w:tcPr>
            <w:tcW w:w="4878" w:type="dxa"/>
          </w:tcPr>
          <w:p w14:paraId="030EEE2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</w:tc>
        <w:tc>
          <w:tcPr>
            <w:tcW w:w="1751" w:type="dxa"/>
          </w:tcPr>
          <w:p w14:paraId="6ED2F56E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1000</w:t>
            </w:r>
          </w:p>
        </w:tc>
        <w:tc>
          <w:tcPr>
            <w:tcW w:w="2438" w:type="dxa"/>
          </w:tcPr>
          <w:p w14:paraId="2E1E5DB2" w14:textId="77777777" w:rsidR="00C20699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Брошури клубна и превантивна дейност МКБППМН</w:t>
            </w:r>
          </w:p>
        </w:tc>
      </w:tr>
    </w:tbl>
    <w:p w14:paraId="5A6F9311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 ЦКБППМН ще бъде изпратен екземпляр от информационно-методически материали/ плакат и брошура на МКБППМН, с оглед създаването на Информационен архив.</w:t>
      </w:r>
    </w:p>
    <w:p w14:paraId="0569E4B2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4A773B42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5.9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Брой деца с противообществени прояви, насочени от МКБППМН към Дирекция „Социално подпомагане” (ДСП) – Отдел „Закрила на детето” (ОЗД) за предоставяне на мерки за закрила и социални услуги.</w:t>
      </w:r>
    </w:p>
    <w:p w14:paraId="5B292E76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16.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3"/>
        <w:gridCol w:w="2635"/>
        <w:gridCol w:w="1759"/>
      </w:tblGrid>
      <w:tr w:rsidR="00C20699" w:rsidRPr="0099243D" w14:paraId="4A6C7E72" w14:textId="77777777" w:rsidTr="00055D0E">
        <w:tc>
          <w:tcPr>
            <w:tcW w:w="4673" w:type="dxa"/>
          </w:tcPr>
          <w:p w14:paraId="55E85CC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Общ брой деца насочени от МКБППМН</w:t>
            </w:r>
          </w:p>
        </w:tc>
        <w:tc>
          <w:tcPr>
            <w:tcW w:w="2635" w:type="dxa"/>
          </w:tcPr>
          <w:p w14:paraId="4E3B239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1759" w:type="dxa"/>
          </w:tcPr>
          <w:p w14:paraId="4DD04824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</w:t>
            </w: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и</w:t>
            </w:r>
          </w:p>
        </w:tc>
      </w:tr>
      <w:tr w:rsidR="00C20699" w:rsidRPr="0099243D" w14:paraId="7C650B90" w14:textId="77777777" w:rsidTr="00055D0E">
        <w:tc>
          <w:tcPr>
            <w:tcW w:w="4673" w:type="dxa"/>
          </w:tcPr>
          <w:p w14:paraId="3F3BAE6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635" w:type="dxa"/>
          </w:tcPr>
          <w:p w14:paraId="6F9FBC0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1759" w:type="dxa"/>
          </w:tcPr>
          <w:p w14:paraId="5DFE35D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</w:tr>
    </w:tbl>
    <w:p w14:paraId="4B79A0ED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</w:p>
    <w:p w14:paraId="141F89A1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През 202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г. имаме насочени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4 /четири/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деца от Дирекция „ Социално подпомагане“,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(ОЗД) ,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на които им бяха назначени обществени възпитатели с цел да подпомогнат тяхното развитие и преодолеят затрудненията си.</w:t>
      </w:r>
    </w:p>
    <w:p w14:paraId="18EF9DB0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lastRenderedPageBreak/>
        <w:t>6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Взаимодействие на МКБППМН с ВУИ, СПИ,  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Центрове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  Дейност с напусналите тези заведения и условно осъдени непълнолетни.</w:t>
      </w:r>
    </w:p>
    <w:p w14:paraId="3B812541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През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г.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имаме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едно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де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те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отписано от ВУИ, поради приключване на законоустановения срок по съдебно решение, с което веднага започна работа обществен възпитател, който изготви индивидуален план за работа и подкрепа, съдейства му да бъде записан в учебно заведение, за да продължи образованието си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Възпитателният надзор е за срок от една година от м. декември 2025г до м. декември 2026г.</w:t>
      </w:r>
    </w:p>
    <w:p w14:paraId="647F10EB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МКБППМН подготви нужните административни документи, както и осигури всичко необходимо за детето, в т.ч. лични вещи , дрехи, учебни пособия,  и други.</w:t>
      </w:r>
    </w:p>
    <w:p w14:paraId="79B8ED32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.1. 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Брой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 контакти с деца, настанени в корекционно-възпитателни заведения, са осъществени.</w:t>
      </w:r>
    </w:p>
    <w:p w14:paraId="46709199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17.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8"/>
        <w:gridCol w:w="3150"/>
        <w:gridCol w:w="2569"/>
      </w:tblGrid>
      <w:tr w:rsidR="00C20699" w:rsidRPr="0099243D" w14:paraId="621E8D6E" w14:textId="77777777" w:rsidTr="00055D0E">
        <w:tc>
          <w:tcPr>
            <w:tcW w:w="3348" w:type="dxa"/>
          </w:tcPr>
          <w:p w14:paraId="678E6CE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Общ брой деца</w:t>
            </w:r>
          </w:p>
        </w:tc>
        <w:tc>
          <w:tcPr>
            <w:tcW w:w="3150" w:type="dxa"/>
          </w:tcPr>
          <w:p w14:paraId="5DF5B1D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Малолетни</w:t>
            </w:r>
          </w:p>
        </w:tc>
        <w:tc>
          <w:tcPr>
            <w:tcW w:w="2569" w:type="dxa"/>
          </w:tcPr>
          <w:p w14:paraId="35B4549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Непълнолетни</w:t>
            </w:r>
          </w:p>
        </w:tc>
      </w:tr>
      <w:tr w:rsidR="00C20699" w:rsidRPr="0099243D" w14:paraId="7E6D81F4" w14:textId="77777777" w:rsidTr="00055D0E">
        <w:tc>
          <w:tcPr>
            <w:tcW w:w="3348" w:type="dxa"/>
          </w:tcPr>
          <w:p w14:paraId="4924ADF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</w:t>
            </w:r>
          </w:p>
        </w:tc>
        <w:tc>
          <w:tcPr>
            <w:tcW w:w="3150" w:type="dxa"/>
          </w:tcPr>
          <w:p w14:paraId="1F32EA5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2569" w:type="dxa"/>
          </w:tcPr>
          <w:p w14:paraId="7F551758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</w:t>
            </w:r>
          </w:p>
        </w:tc>
      </w:tr>
    </w:tbl>
    <w:p w14:paraId="4A1F5890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bg-BG"/>
          <w14:ligatures w14:val="none"/>
        </w:rPr>
      </w:pPr>
    </w:p>
    <w:p w14:paraId="2F956DF2" w14:textId="77777777" w:rsidR="00C20699" w:rsidRPr="0099243D" w:rsidRDefault="00C20699" w:rsidP="00C20699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  <w:lang w:val="ru-RU" w:eastAsia="bg-BG"/>
          <w14:ligatures w14:val="none"/>
        </w:rPr>
      </w:pPr>
      <w:r w:rsidRPr="00917B1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ru-RU"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ru-RU" w:eastAsia="bg-BG"/>
          <w14:ligatures w14:val="none"/>
        </w:rPr>
        <w:t>.</w:t>
      </w:r>
      <w:r w:rsidRPr="00917B1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ru-RU" w:eastAsia="bg-BG"/>
          <w14:ligatures w14:val="none"/>
        </w:rPr>
        <w:t>2.</w:t>
      </w:r>
      <w:r w:rsidRPr="0099243D">
        <w:rPr>
          <w:rFonts w:ascii="Times New Roman" w:eastAsia="Times New Roman" w:hAnsi="Times New Roman" w:cs="Times New Roman"/>
          <w:kern w:val="0"/>
          <w:lang w:val="ru-RU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Предприети дейности за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социална подкрепа на малолетни и непълнолетни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, пребивавали в СПИ, ВУИ, ПД, </w:t>
      </w:r>
      <w:r w:rsidRPr="0099243D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shd w:val="clear" w:color="auto" w:fill="FFFFFF"/>
          <w:lang w:val="en-AU" w:eastAsia="bg-BG"/>
          <w14:ligatures w14:val="none"/>
        </w:rPr>
        <w:t>Центрове за работа с деца на улицата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условно осъдени.</w:t>
      </w:r>
    </w:p>
    <w:p w14:paraId="12A7AA65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18.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2"/>
        <w:gridCol w:w="2898"/>
        <w:gridCol w:w="3052"/>
      </w:tblGrid>
      <w:tr w:rsidR="00C20699" w:rsidRPr="0099243D" w14:paraId="60BD5961" w14:textId="77777777" w:rsidTr="00055D0E">
        <w:tc>
          <w:tcPr>
            <w:tcW w:w="3112" w:type="dxa"/>
          </w:tcPr>
          <w:p w14:paraId="4540912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</w:p>
        </w:tc>
        <w:tc>
          <w:tcPr>
            <w:tcW w:w="2898" w:type="dxa"/>
          </w:tcPr>
          <w:p w14:paraId="590C477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дейности</w:t>
            </w:r>
          </w:p>
        </w:tc>
        <w:tc>
          <w:tcPr>
            <w:tcW w:w="3052" w:type="dxa"/>
          </w:tcPr>
          <w:p w14:paraId="471DE3E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Видове дейности</w:t>
            </w:r>
          </w:p>
        </w:tc>
      </w:tr>
      <w:tr w:rsidR="00C20699" w:rsidRPr="0099243D" w14:paraId="25E55E79" w14:textId="77777777" w:rsidTr="00055D0E">
        <w:tc>
          <w:tcPr>
            <w:tcW w:w="3112" w:type="dxa"/>
          </w:tcPr>
          <w:p w14:paraId="5B1AC21E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СПИ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- 0 деца</w:t>
            </w:r>
          </w:p>
          <w:p w14:paraId="2C95D79C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</w:tc>
        <w:tc>
          <w:tcPr>
            <w:tcW w:w="2898" w:type="dxa"/>
          </w:tcPr>
          <w:p w14:paraId="0B7D45EE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3052" w:type="dxa"/>
          </w:tcPr>
          <w:p w14:paraId="5FF06F29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</w:tr>
      <w:tr w:rsidR="00C20699" w:rsidRPr="0099243D" w14:paraId="59B0E448" w14:textId="77777777" w:rsidTr="00055D0E">
        <w:tc>
          <w:tcPr>
            <w:tcW w:w="3112" w:type="dxa"/>
          </w:tcPr>
          <w:p w14:paraId="6B6614FB" w14:textId="77777777" w:rsidR="00C20699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ВУИ</w:t>
            </w:r>
          </w:p>
          <w:p w14:paraId="463FD6E5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 дете</w:t>
            </w:r>
          </w:p>
        </w:tc>
        <w:tc>
          <w:tcPr>
            <w:tcW w:w="2898" w:type="dxa"/>
          </w:tcPr>
          <w:p w14:paraId="1A23F6D2" w14:textId="77777777" w:rsidR="00C20699" w:rsidRPr="0099243D" w:rsidRDefault="00C20699" w:rsidP="00055D0E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Съгласно чл. 41, ал. 1, от ЗБППМН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б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е назначен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обществен възпитател</w:t>
            </w:r>
          </w:p>
        </w:tc>
        <w:tc>
          <w:tcPr>
            <w:tcW w:w="3052" w:type="dxa"/>
          </w:tcPr>
          <w:p w14:paraId="70C091C8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1.Настанен в 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семейството- при баба и дядо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;</w:t>
            </w:r>
          </w:p>
          <w:p w14:paraId="26A5880A" w14:textId="77777777" w:rsidR="00C20699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2.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К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онсултиране и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подкрепа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в обучението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;</w:t>
            </w:r>
          </w:p>
          <w:p w14:paraId="3760AE24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Осигуряване на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 учебно заведение в което да продължи образованието си;</w:t>
            </w:r>
          </w:p>
          <w:p w14:paraId="130571FF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3. Осигуряване на здравна грижа и съдействие за избор на личен лекар на територията на град Русе;</w:t>
            </w:r>
          </w:p>
          <w:p w14:paraId="52F31216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4. Поставяне под възпитателен надзор на обществен възпитател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;</w:t>
            </w:r>
          </w:p>
          <w:p w14:paraId="5209B6A6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lastRenderedPageBreak/>
              <w:t xml:space="preserve">5. Консултации с психолог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в Консултативния кабинет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по график към ЦСАП на МК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БППМН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;</w:t>
            </w:r>
          </w:p>
        </w:tc>
      </w:tr>
      <w:tr w:rsidR="00C20699" w:rsidRPr="0099243D" w14:paraId="4196D18E" w14:textId="77777777" w:rsidTr="00055D0E">
        <w:tc>
          <w:tcPr>
            <w:tcW w:w="3112" w:type="dxa"/>
          </w:tcPr>
          <w:p w14:paraId="72328029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ПД</w:t>
            </w:r>
          </w:p>
        </w:tc>
        <w:tc>
          <w:tcPr>
            <w:tcW w:w="2898" w:type="dxa"/>
          </w:tcPr>
          <w:p w14:paraId="166B9537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3052" w:type="dxa"/>
          </w:tcPr>
          <w:p w14:paraId="38481D3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</w:tr>
      <w:tr w:rsidR="00C20699" w:rsidRPr="0099243D" w14:paraId="4850FBEA" w14:textId="77777777" w:rsidTr="00055D0E">
        <w:tc>
          <w:tcPr>
            <w:tcW w:w="3112" w:type="dxa"/>
          </w:tcPr>
          <w:p w14:paraId="51F1FBFE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val="en-A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val="en-AU" w:eastAsia="bg-BG"/>
                <w14:ligatures w14:val="none"/>
              </w:rPr>
              <w:t>Центрове за работа с деца на улицата</w:t>
            </w:r>
          </w:p>
          <w:p w14:paraId="4B5D1D15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eastAsia="bg-BG"/>
                <w14:ligatures w14:val="none"/>
              </w:rPr>
              <w:t>0</w:t>
            </w:r>
            <w:r w:rsidRPr="0099243D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eastAsia="bg-BG"/>
                <w14:ligatures w14:val="none"/>
              </w:rPr>
              <w:t xml:space="preserve"> деца</w:t>
            </w:r>
          </w:p>
        </w:tc>
        <w:tc>
          <w:tcPr>
            <w:tcW w:w="2898" w:type="dxa"/>
          </w:tcPr>
          <w:p w14:paraId="4E31985A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  <w:tc>
          <w:tcPr>
            <w:tcW w:w="3052" w:type="dxa"/>
          </w:tcPr>
          <w:p w14:paraId="5FAE99D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</w:tc>
      </w:tr>
      <w:tr w:rsidR="00C20699" w:rsidRPr="0099243D" w14:paraId="2C2CE033" w14:textId="77777777" w:rsidTr="00055D0E">
        <w:tc>
          <w:tcPr>
            <w:tcW w:w="3112" w:type="dxa"/>
          </w:tcPr>
          <w:p w14:paraId="65DD10EE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Условно осъдени</w:t>
            </w:r>
          </w:p>
          <w:p w14:paraId="6CDF5AE4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1 дете</w:t>
            </w:r>
          </w:p>
        </w:tc>
        <w:tc>
          <w:tcPr>
            <w:tcW w:w="2898" w:type="dxa"/>
          </w:tcPr>
          <w:p w14:paraId="4FAED44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По чл.41, ал.2</w:t>
            </w:r>
          </w:p>
        </w:tc>
        <w:tc>
          <w:tcPr>
            <w:tcW w:w="3052" w:type="dxa"/>
          </w:tcPr>
          <w:p w14:paraId="0111FCDD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1.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К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онсултиране и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подкрепа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в развитието и обучението на детето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;</w:t>
            </w:r>
          </w:p>
          <w:p w14:paraId="2A1E5AB1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2. Майката е включена в група за взаимопощ;</w:t>
            </w:r>
          </w:p>
          <w:p w14:paraId="6989F8D0" w14:textId="77777777" w:rsidR="00C20699" w:rsidRPr="0099243D" w:rsidRDefault="00C20699" w:rsidP="00055D0E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 xml:space="preserve">3. Участие в лятна програма « Заедно можем повече»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за 202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г. 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bg-BG"/>
                <w14:ligatures w14:val="none"/>
              </w:rPr>
              <w:t>на МКБППМН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;</w:t>
            </w:r>
          </w:p>
          <w:p w14:paraId="6D1B37F6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 xml:space="preserve">4. Участие в програмата на клуб „ 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Нов път</w:t>
            </w: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“ към ЦСАП на МКБППМН;</w:t>
            </w:r>
          </w:p>
          <w:p w14:paraId="483ECC35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5. Подпомагане с дрехи, вещи и материали;</w:t>
            </w:r>
          </w:p>
        </w:tc>
      </w:tr>
    </w:tbl>
    <w:p w14:paraId="50A1E14A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val="ru-RU" w:eastAsia="bg-BG"/>
          <w14:ligatures w14:val="none"/>
        </w:rPr>
      </w:pPr>
    </w:p>
    <w:p w14:paraId="6D4CA8C6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3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Създаден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поименен регистър на всички неучащи и неработещи непълнолетни в общината (района), освободени от СПИ, ВУИ, ПД, както и на условно осъдени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в съответствие с Указанието на ЦКБППМН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  <w:t xml:space="preserve"> (Писмо № 73 от 25.09.2009 г.).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Дейности, предприети за повишаване на тяхната квалификация, професионално обучение, професионално ориентиране и подпомагане при намирането на работа. Постигнати резултати.</w:t>
      </w:r>
    </w:p>
    <w:p w14:paraId="30F3AC6A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19.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922"/>
        <w:gridCol w:w="1800"/>
        <w:gridCol w:w="1890"/>
        <w:gridCol w:w="2070"/>
        <w:gridCol w:w="1620"/>
      </w:tblGrid>
      <w:tr w:rsidR="00C20699" w:rsidRPr="0099243D" w14:paraId="55BEB7E7" w14:textId="77777777" w:rsidTr="00055D0E">
        <w:tc>
          <w:tcPr>
            <w:tcW w:w="1526" w:type="dxa"/>
          </w:tcPr>
          <w:p w14:paraId="0F2A3B5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2337AD4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Категории неучещи и неработещи</w:t>
            </w:r>
          </w:p>
          <w:p w14:paraId="6BFC0B60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непълно-летни</w:t>
            </w:r>
          </w:p>
        </w:tc>
        <w:tc>
          <w:tcPr>
            <w:tcW w:w="922" w:type="dxa"/>
          </w:tcPr>
          <w:p w14:paraId="3F4D6573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1739C51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Общ брой</w:t>
            </w:r>
          </w:p>
        </w:tc>
        <w:tc>
          <w:tcPr>
            <w:tcW w:w="1800" w:type="dxa"/>
          </w:tcPr>
          <w:p w14:paraId="1E4BEFA9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6235DF1D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продължили образованието си</w:t>
            </w:r>
          </w:p>
        </w:tc>
        <w:tc>
          <w:tcPr>
            <w:tcW w:w="1890" w:type="dxa"/>
          </w:tcPr>
          <w:p w14:paraId="47BD48A1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на обхванати в обучения и програми за квалификация</w:t>
            </w:r>
          </w:p>
        </w:tc>
        <w:tc>
          <w:tcPr>
            <w:tcW w:w="2070" w:type="dxa"/>
          </w:tcPr>
          <w:p w14:paraId="4398344F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на професионално ориентирани и консултирани</w:t>
            </w:r>
          </w:p>
        </w:tc>
        <w:tc>
          <w:tcPr>
            <w:tcW w:w="1620" w:type="dxa"/>
          </w:tcPr>
          <w:p w14:paraId="411BA32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</w:p>
          <w:p w14:paraId="5C4ECA96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Брой на започналите работа</w:t>
            </w:r>
          </w:p>
        </w:tc>
      </w:tr>
      <w:tr w:rsidR="00C20699" w:rsidRPr="0099243D" w14:paraId="2CA28CC4" w14:textId="77777777" w:rsidTr="00055D0E">
        <w:tc>
          <w:tcPr>
            <w:tcW w:w="1526" w:type="dxa"/>
          </w:tcPr>
          <w:p w14:paraId="10A209D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Неучещи и неработещи, напуснали СПИ</w:t>
            </w:r>
          </w:p>
        </w:tc>
        <w:tc>
          <w:tcPr>
            <w:tcW w:w="922" w:type="dxa"/>
          </w:tcPr>
          <w:p w14:paraId="33602651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1800" w:type="dxa"/>
          </w:tcPr>
          <w:p w14:paraId="0AAAC786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1890" w:type="dxa"/>
          </w:tcPr>
          <w:p w14:paraId="54B507D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2070" w:type="dxa"/>
          </w:tcPr>
          <w:p w14:paraId="3FFAAAB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1620" w:type="dxa"/>
          </w:tcPr>
          <w:p w14:paraId="0E74A9C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</w:tr>
      <w:tr w:rsidR="00C20699" w:rsidRPr="0099243D" w14:paraId="5B2E75AF" w14:textId="77777777" w:rsidTr="00055D0E">
        <w:tc>
          <w:tcPr>
            <w:tcW w:w="1526" w:type="dxa"/>
          </w:tcPr>
          <w:p w14:paraId="72FF01A2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Неучещи и неработещи, напуснали ВУИ</w:t>
            </w:r>
          </w:p>
        </w:tc>
        <w:tc>
          <w:tcPr>
            <w:tcW w:w="922" w:type="dxa"/>
          </w:tcPr>
          <w:p w14:paraId="3BEE9A2A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800" w:type="dxa"/>
          </w:tcPr>
          <w:p w14:paraId="4B9D0FE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890" w:type="dxa"/>
          </w:tcPr>
          <w:p w14:paraId="6377F82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2070" w:type="dxa"/>
          </w:tcPr>
          <w:p w14:paraId="0C786F01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620" w:type="dxa"/>
          </w:tcPr>
          <w:p w14:paraId="034723A0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</w:tr>
      <w:tr w:rsidR="00C20699" w:rsidRPr="0099243D" w14:paraId="3AF4ECE1" w14:textId="77777777" w:rsidTr="00055D0E">
        <w:tc>
          <w:tcPr>
            <w:tcW w:w="1526" w:type="dxa"/>
          </w:tcPr>
          <w:p w14:paraId="20659C23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Неучещи и неработещи, освободени от ПД</w:t>
            </w:r>
          </w:p>
        </w:tc>
        <w:tc>
          <w:tcPr>
            <w:tcW w:w="922" w:type="dxa"/>
          </w:tcPr>
          <w:p w14:paraId="7523A1DC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1800" w:type="dxa"/>
          </w:tcPr>
          <w:p w14:paraId="73056922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1890" w:type="dxa"/>
          </w:tcPr>
          <w:p w14:paraId="319F3311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2070" w:type="dxa"/>
          </w:tcPr>
          <w:p w14:paraId="4376D470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  <w:tc>
          <w:tcPr>
            <w:tcW w:w="1620" w:type="dxa"/>
          </w:tcPr>
          <w:p w14:paraId="40C0AE8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</w:tr>
      <w:tr w:rsidR="00C20699" w:rsidRPr="0099243D" w14:paraId="23EA9005" w14:textId="77777777" w:rsidTr="00055D0E">
        <w:tc>
          <w:tcPr>
            <w:tcW w:w="1526" w:type="dxa"/>
          </w:tcPr>
          <w:p w14:paraId="61303A2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Условно осъдени</w:t>
            </w:r>
          </w:p>
        </w:tc>
        <w:tc>
          <w:tcPr>
            <w:tcW w:w="922" w:type="dxa"/>
          </w:tcPr>
          <w:p w14:paraId="123479F0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800" w:type="dxa"/>
          </w:tcPr>
          <w:p w14:paraId="02369866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890" w:type="dxa"/>
          </w:tcPr>
          <w:p w14:paraId="03813AFA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2070" w:type="dxa"/>
          </w:tcPr>
          <w:p w14:paraId="0FC04BF6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</w:t>
            </w:r>
          </w:p>
        </w:tc>
        <w:tc>
          <w:tcPr>
            <w:tcW w:w="1620" w:type="dxa"/>
          </w:tcPr>
          <w:p w14:paraId="5F2EDD3F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</w:tr>
      <w:tr w:rsidR="00C20699" w:rsidRPr="0099243D" w14:paraId="5C533969" w14:textId="77777777" w:rsidTr="00055D0E">
        <w:tc>
          <w:tcPr>
            <w:tcW w:w="1526" w:type="dxa"/>
          </w:tcPr>
          <w:p w14:paraId="78A3CE9A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Осъдени на пробация</w:t>
            </w:r>
          </w:p>
        </w:tc>
        <w:tc>
          <w:tcPr>
            <w:tcW w:w="922" w:type="dxa"/>
          </w:tcPr>
          <w:p w14:paraId="3F39F264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</w:tc>
        <w:tc>
          <w:tcPr>
            <w:tcW w:w="1800" w:type="dxa"/>
          </w:tcPr>
          <w:p w14:paraId="2D14B754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</w:tc>
        <w:tc>
          <w:tcPr>
            <w:tcW w:w="1890" w:type="dxa"/>
          </w:tcPr>
          <w:p w14:paraId="0EC9D28F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</w:tc>
        <w:tc>
          <w:tcPr>
            <w:tcW w:w="2070" w:type="dxa"/>
          </w:tcPr>
          <w:p w14:paraId="6F9F5E89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5</w:t>
            </w:r>
          </w:p>
        </w:tc>
        <w:tc>
          <w:tcPr>
            <w:tcW w:w="1620" w:type="dxa"/>
          </w:tcPr>
          <w:p w14:paraId="4FFA9C83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0</w:t>
            </w:r>
          </w:p>
        </w:tc>
      </w:tr>
    </w:tbl>
    <w:p w14:paraId="7FCE5997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6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4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. 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 xml:space="preserve">Информация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за условно осъдените и осъдените на пробация непълнолетни.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2A4FFE00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</w:p>
    <w:p w14:paraId="59D0217C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МКБППМН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не е информирана от съда за условно осъдени непълнолетни относно организиране на възпитателната работа през изпитателния срок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наложеното наказание. </w:t>
      </w:r>
    </w:p>
    <w:p w14:paraId="20A189EF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За осъдените на пробация непълнолетни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Секретарят на МКБППМН ежемесечно участва в заседания на Пробационен съвет- Русе и изисква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информ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ация от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Районната служба "Изпълнение на наказанията"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Пробационна служба – звено Русе. </w:t>
      </w:r>
    </w:p>
    <w:p w14:paraId="70356146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color w:val="FF0000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  <w:t>През 202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  <w:t xml:space="preserve"> г. сме информирани за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  <w:t xml:space="preserve"> осъдени непълнолетни на "Пробация", от които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  <w:t xml:space="preserve"> мъжки пол.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Няма условно осъдени непълнолетни.</w:t>
      </w:r>
    </w:p>
    <w:p w14:paraId="4AE1B743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20. Информиране на МКБППМН за условно осъдените и осъдените на пробация непълнолетни.</w:t>
      </w:r>
    </w:p>
    <w:p w14:paraId="5040507E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94"/>
        <w:gridCol w:w="4768"/>
      </w:tblGrid>
      <w:tr w:rsidR="00C20699" w:rsidRPr="0099243D" w14:paraId="46479FC2" w14:textId="77777777" w:rsidTr="00055D0E">
        <w:tc>
          <w:tcPr>
            <w:tcW w:w="4608" w:type="dxa"/>
          </w:tcPr>
          <w:p w14:paraId="4E5CD2B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</w:p>
        </w:tc>
        <w:tc>
          <w:tcPr>
            <w:tcW w:w="5220" w:type="dxa"/>
          </w:tcPr>
          <w:p w14:paraId="5A0D2B6B" w14:textId="77777777" w:rsidR="00C20699" w:rsidRPr="0099243D" w:rsidRDefault="00C20699" w:rsidP="00055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Брой случаи</w:t>
            </w:r>
          </w:p>
        </w:tc>
      </w:tr>
      <w:tr w:rsidR="00C20699" w:rsidRPr="0099243D" w14:paraId="4996C940" w14:textId="77777777" w:rsidTr="00055D0E">
        <w:tc>
          <w:tcPr>
            <w:tcW w:w="4608" w:type="dxa"/>
          </w:tcPr>
          <w:p w14:paraId="44C8A0EE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Информация от съда</w:t>
            </w:r>
          </w:p>
        </w:tc>
        <w:tc>
          <w:tcPr>
            <w:tcW w:w="5220" w:type="dxa"/>
          </w:tcPr>
          <w:p w14:paraId="5FD2A0ED" w14:textId="77777777" w:rsidR="00C20699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0</w:t>
            </w:r>
          </w:p>
          <w:p w14:paraId="2E74957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</w:p>
        </w:tc>
      </w:tr>
      <w:tr w:rsidR="00C20699" w:rsidRPr="0099243D" w14:paraId="423EDCD1" w14:textId="77777777" w:rsidTr="00055D0E">
        <w:tc>
          <w:tcPr>
            <w:tcW w:w="4608" w:type="dxa"/>
          </w:tcPr>
          <w:p w14:paraId="38B37FFB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Справки на секретаря на МК  в съда</w:t>
            </w:r>
          </w:p>
        </w:tc>
        <w:tc>
          <w:tcPr>
            <w:tcW w:w="5220" w:type="dxa"/>
          </w:tcPr>
          <w:p w14:paraId="594190F4" w14:textId="77777777" w:rsidR="00C20699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  <w:t>1</w:t>
            </w:r>
          </w:p>
          <w:p w14:paraId="4362D980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val="ru-RU" w:eastAsia="bg-BG"/>
                <w14:ligatures w14:val="none"/>
              </w:rPr>
            </w:pPr>
          </w:p>
        </w:tc>
      </w:tr>
    </w:tbl>
    <w:p w14:paraId="00AA0530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</w:pPr>
      <w:bookmarkStart w:id="5" w:name="_Hlk218864777"/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І</w:t>
      </w:r>
      <w:bookmarkEnd w:id="5"/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ІІ.</w:t>
      </w:r>
      <w:r>
        <w:rPr>
          <w:rFonts w:eastAsia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 xml:space="preserve">Консултативни кабинети и центрове за социална </w:t>
      </w:r>
      <w:r w:rsidRPr="0008539B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>П</w:t>
      </w:r>
      <w:r w:rsidRPr="0099243D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>р</w:t>
      </w:r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евенция</w:t>
      </w:r>
    </w:p>
    <w:p w14:paraId="1595ABF3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1.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Наименование на помощния орган.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29F254E2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ЦЕНТЪР ЗА СОЦИАЛНА АДАПТАЦИЯ И ПОДКРЕПА – / ЦСАП/</w:t>
      </w:r>
    </w:p>
    <w:p w14:paraId="50AF2BA5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2.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Центърът за 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социална адаптация и подкрепа и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 Консултатив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ния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 кабинет има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т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 статут и функционира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т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 в съответствие с изискванията на ЦКБППМН. </w:t>
      </w:r>
    </w:p>
    <w:p w14:paraId="6B2A2A59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Във връзка със законоустановените правомощия на МКБППМН към община Русе да осъществява превантивна дейност,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е разкрит на основание чл.10, ал.2 от ЗБППМН като помощен орган на МКБППМН – Община Русе, със статут и функционира в съответствие с изискванията на ЦКБППМН, Центърът за социална адаптация и подкрепа (ЦСАП), който се помещава на ул. „ Пирот „ № 5, етаж 3.</w:t>
      </w:r>
    </w:p>
    <w:p w14:paraId="4BA792EA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/ Приложение 1 статута на ЦСАП/</w:t>
      </w:r>
    </w:p>
    <w:p w14:paraId="76BBFB23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 основание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чл. 3 от ЗБППМН към ЦСАП са разкрити следните кабинети: </w:t>
      </w:r>
    </w:p>
    <w:p w14:paraId="249E6FA4" w14:textId="77777777" w:rsidR="00C20699" w:rsidRPr="0099243D" w:rsidRDefault="00C20699" w:rsidP="00C20699">
      <w:pPr>
        <w:numPr>
          <w:ilvl w:val="0"/>
          <w:numId w:val="26"/>
        </w:num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lastRenderedPageBreak/>
        <w:t>Консултативен кабинет, извършващ психологически услуги за деца, родители и педагози;</w:t>
      </w:r>
    </w:p>
    <w:p w14:paraId="6D2DBF37" w14:textId="77777777" w:rsidR="00C20699" w:rsidRPr="0099243D" w:rsidRDefault="00C20699" w:rsidP="00C20699">
      <w:pPr>
        <w:numPr>
          <w:ilvl w:val="0"/>
          <w:numId w:val="26"/>
        </w:num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Кабинет по превенция, извършващ консултативна,  корекционно-възпитателна и образователна работа  с деца от 8 до 18 год.;</w:t>
      </w:r>
    </w:p>
    <w:p w14:paraId="0F0D9C9E" w14:textId="77777777" w:rsidR="00C20699" w:rsidRPr="0099243D" w:rsidRDefault="00C20699" w:rsidP="00C20699">
      <w:pPr>
        <w:numPr>
          <w:ilvl w:val="0"/>
          <w:numId w:val="26"/>
        </w:num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Приемна на обществения възпитател.</w:t>
      </w:r>
    </w:p>
    <w:p w14:paraId="183E01CA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основание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чл. 4 от ЗБППМН цялостната дейност на ЦСАП се финансира сьгласно разпоредбата на чл. 6, ал. 4 от ЗБППМН.</w:t>
      </w:r>
    </w:p>
    <w:p w14:paraId="1DD75231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 xml:space="preserve"> Основните цели, съобразно чл. 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от ЗБППМН са:</w:t>
      </w:r>
    </w:p>
    <w:p w14:paraId="6878D0EE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(1) Подпомага дейността на МКБППМН в изпълнение на задачите по чл.10, ал.1 от ЗБППМН по предотвратяване и противодействие на противообществените прояви и престъпления, извършвани от малолетни и непълнолетни на територията на общината;</w:t>
      </w:r>
    </w:p>
    <w:p w14:paraId="7DF41DF6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(2) Извършване на корекционно – възпитателна дейност, в изпълнение на чл.41, ал.1 и ал.2 от ЗБППМН; </w:t>
      </w:r>
    </w:p>
    <w:p w14:paraId="192E6EF7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(3) Индивидуална консултативна дейност, в изпълнение на възпитателните мерки по чл.13, ал.1, т.3 и мерките по чл.15, ал.1, т.2 от ЗБППМН ; </w:t>
      </w:r>
    </w:p>
    <w:p w14:paraId="2563B24E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(4) Развиване  на дейност, свързана с участието в проекти, насочени към  превенция на асоциалното поведение на малолетните и непълнолетните;</w:t>
      </w:r>
    </w:p>
    <w:p w14:paraId="7CBC1321" w14:textId="77777777" w:rsidR="00C20699" w:rsidRPr="0099243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(5) Разширяване на кръга от консултанти с подходяща квалификация, опит и умения за работа с деца, притежаващи висок морал и добро име в обществото.</w:t>
      </w:r>
    </w:p>
    <w:p w14:paraId="5636CD0D" w14:textId="77777777" w:rsidR="00C20699" w:rsidRPr="0099243D" w:rsidRDefault="00C20699" w:rsidP="00C2069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F655380" w14:textId="77777777" w:rsidR="00C20699" w:rsidRPr="0099243D" w:rsidRDefault="00C20699" w:rsidP="00C2069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Към ЦСАП за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г. бяха осъществени множество превантивни дейности, но по значими са следните:</w:t>
      </w:r>
    </w:p>
    <w:p w14:paraId="3D411EEE" w14:textId="77777777" w:rsidR="00C20699" w:rsidRPr="0099243D" w:rsidRDefault="00C20699" w:rsidP="00C2069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64C6A9B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bCs/>
          <w:i/>
          <w:kern w:val="0"/>
          <w:sz w:val="24"/>
          <w:szCs w:val="24"/>
          <w:u w:val="single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u w:val="single"/>
          <w:lang w:eastAsia="bg-BG"/>
          <w14:ligatures w14:val="none"/>
        </w:rPr>
        <w:t xml:space="preserve">1. </w:t>
      </w:r>
      <w:r w:rsidRPr="0099243D">
        <w:rPr>
          <w:rFonts w:ascii="Times New Roman" w:eastAsia="Times New Roman" w:hAnsi="Times New Roman" w:cs="Times New Roman"/>
          <w:b/>
          <w:i/>
          <w:kern w:val="0"/>
          <w:sz w:val="24"/>
          <w:szCs w:val="24"/>
          <w:u w:val="single"/>
          <w:lang w:eastAsia="bg-BG"/>
          <w14:ligatures w14:val="none"/>
        </w:rPr>
        <w:t>Провеждане на лятна програма „ Заедно можем повече“ 202</w:t>
      </w:r>
      <w:r w:rsidRPr="00355020">
        <w:rPr>
          <w:rFonts w:ascii="Times New Roman" w:eastAsia="Times New Roman" w:hAnsi="Times New Roman" w:cs="Times New Roman"/>
          <w:b/>
          <w:i/>
          <w:kern w:val="0"/>
          <w:sz w:val="24"/>
          <w:szCs w:val="24"/>
          <w:u w:val="single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i/>
          <w:kern w:val="0"/>
          <w:sz w:val="24"/>
          <w:szCs w:val="24"/>
          <w:u w:val="single"/>
          <w:lang w:eastAsia="bg-BG"/>
          <w14:ligatures w14:val="none"/>
        </w:rPr>
        <w:t xml:space="preserve"> год. за деца и юноши, организирана от МКБППМН-  Община Русе</w:t>
      </w:r>
    </w:p>
    <w:p w14:paraId="3CA25D21" w14:textId="77777777" w:rsidR="00C20699" w:rsidRPr="000F4BFB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0F4BFB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Местната комисия за борба с противообществените прояви на малолетните и непълнолетните</w:t>
      </w:r>
      <w:r w:rsidRPr="000F4BFB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  <w:r w:rsidRPr="000F4BFB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– Община Русе за поредна година организира лятна програма за</w:t>
      </w:r>
      <w:r w:rsidRPr="000F4BF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деца и юноши, с цел превенция на противообществените прояви, която се проведе през периода 01.07.202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5</w:t>
      </w:r>
      <w:r w:rsidRPr="000F4BF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г. – 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1</w:t>
      </w:r>
      <w:r w:rsidRPr="000F4BF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0.08.202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5</w:t>
      </w:r>
      <w:r w:rsidRPr="000F4BF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г. под надслов </w:t>
      </w:r>
      <w:r w:rsidRPr="000F4BFB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„Заедно можем повече</w:t>
      </w:r>
      <w:r w:rsidRPr="000F4BFB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!</w:t>
      </w:r>
      <w:r w:rsidRPr="000F4BFB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“. </w:t>
      </w:r>
      <w:r w:rsidRPr="000F4BF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В нея бяха включени 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основно 15</w:t>
      </w:r>
      <w:r w:rsidRPr="000F4BF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деца на възраст от 10 до 18 години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от различни училища на територията на Община Русе, като броят на участниците се променяше въз основа на дейностите, които бяха планувани и общият им брой достигна 48. </w:t>
      </w:r>
    </w:p>
    <w:p w14:paraId="3BDB83E5" w14:textId="77777777" w:rsidR="00C20699" w:rsidRPr="00B03383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03383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Основната насоченост на програмата тази година беше към развиване на личностни и социални умения, необходими за справяне в съвременния свят. Участниците имаха възможност да изградят умения за общуване, сътрудничество и самоуправление, както и </w:t>
      </w:r>
      <w:r w:rsidRPr="00B03383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да развият емоционална интелигентност и критично мислене. Част от дейностите бяха насочени към по-добро разбиране на собствените силни страни и подобряване на взаимоотношенията в семейството и с връстници.</w:t>
      </w:r>
    </w:p>
    <w:p w14:paraId="6F5FB7EA" w14:textId="77777777" w:rsidR="00C20699" w:rsidRPr="00B03383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03383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Програмата обхващаше два ключови модула: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B03383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„Лично развитие и емоционална интелигентност“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</w:t>
      </w:r>
      <w:r w:rsidRPr="00B03383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„Образование за устойчиво развитие и гражданска отговорност“</w:t>
      </w:r>
    </w:p>
    <w:p w14:paraId="461F7009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03383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Стартът на програмата беше на 01.07.2025 г., като дейностите се провеждаха от понеделник до петък през седмицата до 10.08.2025 г.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включително.</w:t>
      </w:r>
    </w:p>
    <w:p w14:paraId="3F19F5FE" w14:textId="77777777" w:rsidR="00C20699" w:rsidRPr="003E53FB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03383">
        <w:rPr>
          <w:rFonts w:ascii="Times New Roman" w:hAnsi="Times New Roman" w:cs="Times New Roman"/>
          <w:sz w:val="24"/>
          <w:szCs w:val="24"/>
        </w:rPr>
        <w:t>На 1 юли се проведе вдъхновяващ психотренинг</w:t>
      </w:r>
      <w:r>
        <w:rPr>
          <w:rFonts w:ascii="Times New Roman" w:hAnsi="Times New Roman" w:cs="Times New Roman"/>
          <w:sz w:val="24"/>
          <w:szCs w:val="24"/>
        </w:rPr>
        <w:t xml:space="preserve"> на тема :</w:t>
      </w:r>
      <w:r w:rsidRPr="00597846">
        <w:rPr>
          <w:rStyle w:val="aff3"/>
          <w:rFonts w:ascii="Times New Roman" w:hAnsi="Times New Roman" w:cs="Times New Roman"/>
          <w:b/>
          <w:bCs/>
          <w:sz w:val="24"/>
          <w:szCs w:val="24"/>
        </w:rPr>
        <w:t>"Важен си! Някой те обича!"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B03383">
        <w:rPr>
          <w:rFonts w:ascii="Times New Roman" w:hAnsi="Times New Roman" w:cs="Times New Roman"/>
          <w:sz w:val="24"/>
          <w:szCs w:val="24"/>
        </w:rPr>
        <w:t xml:space="preserve"> който събра участници от различни възрасти. Срещата насърчи личностното израстване, самоуважението и усещането за принадлежност. През практически упражнения и отворени дискусии, участниците си тръгнаха с повече вяра в себе си и с посланието, че всеки човек има значение.</w:t>
      </w:r>
    </w:p>
    <w:p w14:paraId="61FEDA40" w14:textId="77777777" w:rsidR="00C20699" w:rsidRPr="00B03383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</w:pPr>
      <w:r w:rsidRPr="00B03383"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  <w:t>На 02.06. обществен възпитател Корнелия Еманоилова проведе беседа , насочена към повишаване чувствителността на тийнейджърите към теми, свързани с рисковите контакти, които те биха могли да създадат в тази възраст, както и да предостави информация относно ангажирането им в рискови отношения. Участниците се запознаха с механизмите, които карат младите хора да вземат участие в такива отношения и с евентуални негативни последици от необмислени решения. Бе обърнато внимание как да правят разумни избори и къде да търсят помощ, ако се намират в затруднена ситуация.</w:t>
      </w:r>
    </w:p>
    <w:p w14:paraId="0907C64F" w14:textId="77777777" w:rsidR="00C20699" w:rsidRPr="000621F9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</w:pPr>
      <w:r w:rsidRPr="000621F9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На 03. 06. обществени възпитатели Цветомира Великова и Мирена Дюлгерова проведоха беседа, съчетана с ролеви игри, насочена към повишаване правната култура на малолетните.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0621F9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Участниците се запознаха с начини и техники за преодоляване на гнева, който често е в основата на конфликтите.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0621F9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Чрез ролеви игри заемаха роли на жертва и насилник, които са характерни при конфликт, обсъждаха казуси и сами търсеха решенията им.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0621F9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Бе обърнато внимание да бъдат селективни в изборите на приятелско обкръжение и какви житейски стратегии да използват в затруднена ситуация.</w:t>
      </w:r>
    </w:p>
    <w:p w14:paraId="0A4F7E3F" w14:textId="77777777" w:rsidR="00C20699" w:rsidRPr="00E20EB3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На 04.07.п</w:t>
      </w:r>
      <w:r w:rsidRPr="00E20EB3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о програма за превенция “ Заедно можем повече” обществените възпитатели Малинка Антонова и Ивета Сиракова взеха участие съвместно с малолетни като се включиха в тържественото отбелязване на професионалния празник на МВР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E20EB3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на централния площад в Русе. В събитието се включиха служители от структурите на Областната дирекция на МВР, Регионалната дирекция "Пожарна безопасност и защита на населението" и Регионалната дирекция "Гранична полиция".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E20EB3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Началото на церемонията бе поставено с водосвет, извършен от Главиницкия епископ Макарий - викарий на Русенския митрополит Наум, и свещеници от Русенската света митрополия. </w:t>
      </w:r>
      <w:r w:rsidRPr="00E20EB3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lastRenderedPageBreak/>
        <w:t>Представен бе почетен строй от служители от различните структури на МВР в Русе. Децата бяха изключително респектирани и впечатлени от демонстрации с полицейска, противопожарна и криминалистическа техника и оборудване.Обществените възпитатели проведоха накрая кратка викторина, целяща да стимулира въображението и изборите на участниците.</w:t>
      </w:r>
    </w:p>
    <w:p w14:paraId="26AAFD8C" w14:textId="77777777" w:rsidR="00C20699" w:rsidRPr="00245B96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П</w:t>
      </w:r>
      <w:r w:rsidRPr="00245B9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оредната сесия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245B96"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>“ Училище за родители”</w:t>
      </w:r>
      <w:r w:rsidRPr="00245B9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,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с </w:t>
      </w:r>
      <w:r w:rsidRPr="00245B9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водещи обществените възпитатели: Цветомира Великова и Димитрина Методиева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от клуб</w:t>
      </w:r>
      <w:bookmarkStart w:id="6" w:name="_Hlk205991764"/>
      <w:r w:rsidRPr="00245B9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“ Училище за родители”</w:t>
      </w:r>
      <w:bookmarkEnd w:id="6"/>
      <w:r w:rsidRPr="00245B9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,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бе проведена на</w:t>
      </w:r>
      <w:r w:rsidRPr="00245B9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07.06.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на тема: </w:t>
      </w:r>
      <w:r w:rsidRPr="00245B9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„</w:t>
      </w:r>
      <w:r w:rsidRPr="00245B9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Детето ти не помни какво си му купил.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245B9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Но ще помни как си го накарал да се чувства.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“</w:t>
      </w:r>
    </w:p>
    <w:p w14:paraId="08CDA25A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E2880">
        <w:rPr>
          <w:rFonts w:ascii="Times New Roman" w:hAnsi="Times New Roman" w:cs="Times New Roman"/>
          <w:sz w:val="24"/>
          <w:szCs w:val="24"/>
        </w:rPr>
        <w:t>/ снимки не прилагаме, тъй като по желание на участващите родители пазим конфиденциалност</w:t>
      </w:r>
      <w:r>
        <w:rPr>
          <w:rFonts w:ascii="Times New Roman" w:hAnsi="Times New Roman" w:cs="Times New Roman"/>
          <w:sz w:val="24"/>
          <w:szCs w:val="24"/>
        </w:rPr>
        <w:t xml:space="preserve"> за тяхната самоличност</w:t>
      </w:r>
      <w:r w:rsidRPr="009E2880">
        <w:rPr>
          <w:rFonts w:ascii="Times New Roman" w:hAnsi="Times New Roman" w:cs="Times New Roman"/>
          <w:sz w:val="24"/>
          <w:szCs w:val="24"/>
        </w:rPr>
        <w:t>/</w:t>
      </w:r>
    </w:p>
    <w:p w14:paraId="53DA1CE7" w14:textId="77777777" w:rsidR="00C20699" w:rsidRPr="00272B8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364E0">
        <w:rPr>
          <w:rFonts w:ascii="Times New Roman" w:hAnsi="Times New Roman" w:cs="Times New Roman"/>
          <w:sz w:val="24"/>
          <w:szCs w:val="24"/>
        </w:rPr>
        <w:t xml:space="preserve">На 08.07.2025г. </w:t>
      </w:r>
      <w:r>
        <w:rPr>
          <w:rFonts w:ascii="Times New Roman" w:hAnsi="Times New Roman" w:cs="Times New Roman"/>
          <w:sz w:val="24"/>
          <w:szCs w:val="24"/>
        </w:rPr>
        <w:t xml:space="preserve">бе проведено  занятие на тема: </w:t>
      </w:r>
      <w:r w:rsidRPr="005B427B">
        <w:rPr>
          <w:rFonts w:ascii="Times New Roman" w:hAnsi="Times New Roman" w:cs="Times New Roman"/>
          <w:b/>
          <w:bCs/>
          <w:sz w:val="24"/>
          <w:szCs w:val="24"/>
        </w:rPr>
        <w:t>Игри на открито</w:t>
      </w:r>
      <w:bookmarkStart w:id="7" w:name="_Hlk205990261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873B7"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  <w:t xml:space="preserve">Общественият възпитател Петранка Раднева, проведе занятие </w:t>
      </w:r>
      <w:bookmarkEnd w:id="7"/>
      <w:r w:rsidRPr="00F873B7"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  <w:t>на открито с тематика: за радостта от игрите</w:t>
      </w:r>
    </w:p>
    <w:p w14:paraId="7193AB52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  <w:r>
        <w:rPr>
          <w:noProof/>
          <w:lang w:val="en-US"/>
        </w:rPr>
        <w:drawing>
          <wp:inline distT="0" distB="0" distL="0" distR="0" wp14:anchorId="478544F9" wp14:editId="5EB3D0CF">
            <wp:extent cx="1869352" cy="1409700"/>
            <wp:effectExtent l="0" t="0" r="0" b="0"/>
            <wp:docPr id="1845431597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78969" cy="14169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335E7290" wp14:editId="495DBE3A">
            <wp:extent cx="1828438" cy="1424940"/>
            <wp:effectExtent l="0" t="0" r="635" b="3810"/>
            <wp:docPr id="349421273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398" cy="14365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C578E97" wp14:editId="3605F054">
            <wp:extent cx="1287780" cy="1394460"/>
            <wp:effectExtent l="0" t="0" r="7620" b="0"/>
            <wp:docPr id="1006997119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394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206E16" w14:textId="77777777" w:rsidR="00C20699" w:rsidRPr="005B427B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olor w:val="08080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  <w:t>На 09.07. 2025г. о</w:t>
      </w:r>
      <w:r w:rsidRPr="00597846"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  <w:t>бщественият възпитател Димитрина Методиева, проведе занятие на тема:  „Психологическата устойчивост, ясната комуникация и поставянето на лични граници -ключови за изграждането на взаимоотношения, основани на взаимно уважение, а не на принуда.</w:t>
      </w:r>
      <w:r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  <w:t xml:space="preserve">“ от модула </w:t>
      </w:r>
      <w:r w:rsidRPr="005B427B">
        <w:rPr>
          <w:rFonts w:ascii="Times New Roman" w:hAnsi="Times New Roman" w:cs="Times New Roman"/>
          <w:b/>
          <w:bCs/>
          <w:color w:val="080809"/>
          <w:sz w:val="24"/>
          <w:szCs w:val="24"/>
          <w:shd w:val="clear" w:color="auto" w:fill="FFFFFF"/>
        </w:rPr>
        <w:t>Емоционална интелигентност</w:t>
      </w:r>
    </w:p>
    <w:p w14:paraId="7C2C2139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  <w:t xml:space="preserve"> </w:t>
      </w:r>
      <w:r w:rsidRPr="00A42334">
        <w:t xml:space="preserve"> </w:t>
      </w:r>
      <w:r w:rsidRPr="00A42334">
        <w:rPr>
          <w:rFonts w:ascii="Times New Roman" w:hAnsi="Times New Roman" w:cs="Times New Roman"/>
          <w:sz w:val="24"/>
          <w:szCs w:val="24"/>
        </w:rPr>
        <w:t xml:space="preserve">Целта на психотренинга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A42334">
        <w:rPr>
          <w:rFonts w:ascii="Times New Roman" w:hAnsi="Times New Roman" w:cs="Times New Roman"/>
          <w:sz w:val="24"/>
          <w:szCs w:val="24"/>
        </w:rPr>
        <w:t>е участниците да повишат уменията си за р</w:t>
      </w:r>
      <w:r w:rsidRPr="00A42334"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  <w:t>азпознаване и управление на емоции</w:t>
      </w:r>
      <w:r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  <w:t>.</w:t>
      </w:r>
    </w:p>
    <w:p w14:paraId="440382BD" w14:textId="77777777" w:rsidR="00C20699" w:rsidRPr="00A42334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80809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80809"/>
          <w:sz w:val="24"/>
          <w:szCs w:val="24"/>
          <w:shd w:val="clear" w:color="auto" w:fill="FFFFFF"/>
          <w:lang w:val="en-US"/>
        </w:rPr>
        <w:drawing>
          <wp:inline distT="0" distB="0" distL="0" distR="0" wp14:anchorId="1CE18635" wp14:editId="12E661DE">
            <wp:extent cx="2437765" cy="1950720"/>
            <wp:effectExtent l="0" t="0" r="635" b="0"/>
            <wp:docPr id="674036709" name="Картина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635" cy="196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80809"/>
          <w:sz w:val="24"/>
          <w:szCs w:val="24"/>
          <w:shd w:val="clear" w:color="auto" w:fill="FFFFFF"/>
          <w:lang w:val="en-US"/>
        </w:rPr>
        <w:drawing>
          <wp:inline distT="0" distB="0" distL="0" distR="0" wp14:anchorId="2B45477C" wp14:editId="1BD41E9D">
            <wp:extent cx="2305050" cy="1905000"/>
            <wp:effectExtent l="0" t="0" r="0" b="0"/>
            <wp:docPr id="1961821534" name="Картина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084" cy="19066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BB7064" w14:textId="77777777" w:rsidR="00C20699" w:rsidRDefault="00C20699" w:rsidP="00C20699">
      <w:pPr>
        <w:shd w:val="clear" w:color="auto" w:fill="FFFFFF"/>
        <w:spacing w:after="0" w:line="360" w:lineRule="auto"/>
        <w:ind w:firstLine="567"/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</w:pPr>
      <w:r w:rsidRPr="0059784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lastRenderedPageBreak/>
        <w:t>П</w:t>
      </w:r>
      <w:r w:rsidRPr="00DB5F94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рактически тренинг,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проведен на 10. 07. 2025г. </w:t>
      </w:r>
      <w:r w:rsidRPr="00DB5F94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воден от обществен възпитател Петранка Раднева на тема:</w:t>
      </w:r>
      <w:r w:rsidRPr="0059784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„ </w:t>
      </w:r>
      <w:r w:rsidRPr="00DB5F94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Как да канализираме агресията в нещо градивно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.</w:t>
      </w:r>
      <w:r w:rsidRPr="00F34E51">
        <w:t xml:space="preserve"> </w:t>
      </w:r>
      <w:r w:rsidRPr="00F34E51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По-добро саморегулиране и разбиране на емоциите на другите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“</w:t>
      </w:r>
    </w:p>
    <w:p w14:paraId="12D37D1B" w14:textId="77777777" w:rsidR="00C20699" w:rsidRDefault="00C20699" w:rsidP="00C20699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80809"/>
          <w:kern w:val="0"/>
          <w:sz w:val="24"/>
          <w:szCs w:val="24"/>
          <w:lang w:val="en-US"/>
          <w14:ligatures w14:val="none"/>
        </w:rPr>
        <w:drawing>
          <wp:inline distT="0" distB="0" distL="0" distR="0" wp14:anchorId="33A73A36" wp14:editId="317106E7">
            <wp:extent cx="2482850" cy="1607358"/>
            <wp:effectExtent l="0" t="0" r="0" b="0"/>
            <wp:docPr id="2019971512" name="Картина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843" cy="16190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80809"/>
          <w:kern w:val="0"/>
          <w:sz w:val="24"/>
          <w:szCs w:val="24"/>
          <w:lang w:val="en-US"/>
          <w14:ligatures w14:val="none"/>
        </w:rPr>
        <w:drawing>
          <wp:inline distT="0" distB="0" distL="0" distR="0" wp14:anchorId="5822AB3A" wp14:editId="450FABB5">
            <wp:extent cx="2535842" cy="1585595"/>
            <wp:effectExtent l="0" t="0" r="0" b="0"/>
            <wp:docPr id="948134374" name="Картина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719" cy="15967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7320F1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53B1E37" wp14:editId="4802E731">
            <wp:extent cx="2415540" cy="1432560"/>
            <wp:effectExtent l="0" t="0" r="3810" b="0"/>
            <wp:docPr id="2089995471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43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26C1A05" wp14:editId="782EF5C6">
            <wp:extent cx="2575560" cy="1424940"/>
            <wp:effectExtent l="0" t="0" r="0" b="3810"/>
            <wp:docPr id="440809782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129" cy="1439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C396DE" w14:textId="77777777" w:rsidR="00C20699" w:rsidRPr="000E44BA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</w:pPr>
      <w:r w:rsidRPr="008E26CA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За втора поредна година МКБППМН взе участие в младежкия фестивал “МЛАДИТЕ ЗАЕДНО”.</w:t>
      </w:r>
      <w:r w:rsidRPr="000E44BA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8E26CA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Посланието, което отправихме към младите хора на Русе, бе: </w:t>
      </w:r>
      <w:r w:rsidRPr="000E44BA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„Бъдете добри – не на агресията“ В събитието взеха участници от всички клубове към МКБППМН над 80 малолетн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и</w:t>
      </w:r>
      <w:r w:rsidRPr="000E44BA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и непълнолетни</w:t>
      </w:r>
      <w:r>
        <w:rPr>
          <w:rFonts w:ascii="inherit" w:eastAsia="Times New Roman" w:hAnsi="inherit" w:cs="Segoe UI Historic"/>
          <w:color w:val="080809"/>
          <w:kern w:val="0"/>
          <w:sz w:val="23"/>
          <w:szCs w:val="23"/>
          <w:lang w:eastAsia="bg-BG"/>
          <w14:ligatures w14:val="none"/>
        </w:rPr>
        <w:t>.</w:t>
      </w:r>
    </w:p>
    <w:p w14:paraId="7F7F89E7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  <w:r>
        <w:rPr>
          <w:noProof/>
          <w:lang w:val="en-US"/>
        </w:rPr>
        <w:drawing>
          <wp:inline distT="0" distB="0" distL="0" distR="0" wp14:anchorId="3C97A377" wp14:editId="2066F3DC">
            <wp:extent cx="1270635" cy="1897380"/>
            <wp:effectExtent l="0" t="0" r="5715" b="7620"/>
            <wp:docPr id="72471228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79887" cy="19111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8A5FA6B" wp14:editId="028496E5">
            <wp:extent cx="1440180" cy="1851660"/>
            <wp:effectExtent l="0" t="0" r="7620" b="0"/>
            <wp:docPr id="1533165006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998" cy="18565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339D6F43" wp14:editId="39C22D4B">
            <wp:extent cx="1303020" cy="1859280"/>
            <wp:effectExtent l="0" t="0" r="0" b="7620"/>
            <wp:docPr id="281651212" name="Картина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069" cy="1866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69505974" wp14:editId="4A84B4B8">
            <wp:extent cx="1257300" cy="1830705"/>
            <wp:effectExtent l="0" t="0" r="0" b="0"/>
            <wp:docPr id="1360193482" name="Картина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662" cy="183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DA5927" w14:textId="77777777" w:rsidR="00C20699" w:rsidRPr="004C6E70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11. 07. 2025г п</w:t>
      </w:r>
      <w:r w:rsidRPr="009C000A">
        <w:rPr>
          <w:rFonts w:ascii="Times New Roman" w:hAnsi="Times New Roman" w:cs="Times New Roman"/>
          <w:sz w:val="24"/>
          <w:szCs w:val="24"/>
        </w:rPr>
        <w:t>од ръководството на обществените възпитатели Светла Данева и Мартин Календжиев група деца тръгнаха на приказно пътешествие сред поляните и горите</w:t>
      </w:r>
      <w:r>
        <w:rPr>
          <w:rFonts w:ascii="Times New Roman" w:hAnsi="Times New Roman" w:cs="Times New Roman"/>
          <w:sz w:val="24"/>
          <w:szCs w:val="24"/>
        </w:rPr>
        <w:t xml:space="preserve"> под надслов „</w:t>
      </w:r>
      <w:r w:rsidRPr="00511E5B">
        <w:rPr>
          <w:rFonts w:ascii="Times New Roman" w:hAnsi="Times New Roman" w:cs="Times New Roman"/>
          <w:b/>
          <w:bCs/>
          <w:sz w:val="24"/>
          <w:szCs w:val="24"/>
        </w:rPr>
        <w:t>Деца, билки, традиции и тайните на природата</w:t>
      </w:r>
      <w:r>
        <w:rPr>
          <w:rFonts w:ascii="Times New Roman" w:hAnsi="Times New Roman" w:cs="Times New Roman"/>
          <w:b/>
          <w:bCs/>
          <w:sz w:val="24"/>
          <w:szCs w:val="24"/>
        </w:rPr>
        <w:t>“</w:t>
      </w:r>
      <w:r w:rsidRPr="009C000A">
        <w:rPr>
          <w:rFonts w:ascii="Times New Roman" w:hAnsi="Times New Roman" w:cs="Times New Roman"/>
          <w:sz w:val="24"/>
          <w:szCs w:val="24"/>
        </w:rPr>
        <w:t>. Те учиха за различни билки – как изглеждат, как ухаят и как помагат за здравето. Браха мента, лайка, маточина и липа, а след това си направиха вкусен ароматен чай.</w:t>
      </w:r>
    </w:p>
    <w:p w14:paraId="059B1F4A" w14:textId="77777777" w:rsidR="00C20699" w:rsidRPr="009C000A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C000A">
        <w:rPr>
          <w:rFonts w:ascii="Times New Roman" w:hAnsi="Times New Roman" w:cs="Times New Roman"/>
          <w:sz w:val="24"/>
          <w:szCs w:val="24"/>
        </w:rPr>
        <w:t xml:space="preserve">Докато варяха чая, Светла Данева им разказа как хората от древни времена събират билки за здраве, сила и добро настроение. Така децата научиха, че природата е най-голямото богатство. Ако се грижим за нея, тя ще се грижи и за нас. Те обещаха да пазят </w:t>
      </w:r>
      <w:r w:rsidRPr="009C000A">
        <w:rPr>
          <w:rFonts w:ascii="Times New Roman" w:hAnsi="Times New Roman" w:cs="Times New Roman"/>
          <w:sz w:val="24"/>
          <w:szCs w:val="24"/>
        </w:rPr>
        <w:lastRenderedPageBreak/>
        <w:t>гората чиста, да събират билки само колкото им трябва и да предават традициите нататък.</w:t>
      </w:r>
    </w:p>
    <w:p w14:paraId="2B0BFF80" w14:textId="77777777" w:rsidR="00C20699" w:rsidRPr="009C000A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C000A">
        <w:rPr>
          <w:rFonts w:ascii="Times New Roman" w:hAnsi="Times New Roman" w:cs="Times New Roman"/>
          <w:sz w:val="24"/>
          <w:szCs w:val="24"/>
        </w:rPr>
        <w:t>Така децата разбраха, че когато събират билки и учат за тях, те пазят традициите на своя род и продължават знанията, които се предават от поколение на поколение.</w:t>
      </w:r>
    </w:p>
    <w:p w14:paraId="06558C06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</w:p>
    <w:p w14:paraId="1AE97057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</w:pPr>
      <w:r>
        <w:rPr>
          <w:noProof/>
          <w:lang w:val="en-US"/>
        </w:rPr>
        <w:drawing>
          <wp:inline distT="0" distB="0" distL="0" distR="0" wp14:anchorId="6015E12A" wp14:editId="426BFECB">
            <wp:extent cx="2423160" cy="1782445"/>
            <wp:effectExtent l="0" t="0" r="0" b="8255"/>
            <wp:docPr id="976961837" name="Картина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052" cy="1797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8768E4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  <w:r>
        <w:rPr>
          <w:noProof/>
          <w:lang w:val="en-US"/>
        </w:rPr>
        <w:drawing>
          <wp:inline distT="0" distB="0" distL="0" distR="0" wp14:anchorId="441A9939" wp14:editId="4B74F3A0">
            <wp:extent cx="2567940" cy="2750820"/>
            <wp:effectExtent l="0" t="0" r="0" b="0"/>
            <wp:docPr id="273910491" name="Картина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750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60B32BBF" wp14:editId="54A22A6F">
            <wp:extent cx="2514600" cy="2766060"/>
            <wp:effectExtent l="0" t="0" r="0" b="0"/>
            <wp:docPr id="584929572" name="Картина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273" cy="277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CF978B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</w:p>
    <w:p w14:paraId="2FF5897C" w14:textId="77777777" w:rsidR="00C20699" w:rsidRPr="0048321A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inherit" w:eastAsia="Times New Roman" w:hAnsi="inherit" w:cs="Segoe UI Historic"/>
          <w:color w:val="080809"/>
          <w:kern w:val="0"/>
          <w:sz w:val="23"/>
          <w:szCs w:val="23"/>
          <w:lang w:eastAsia="bg-BG"/>
          <w14:ligatures w14:val="none"/>
        </w:rPr>
      </w:pPr>
      <w:r w:rsidRPr="00292945">
        <w:rPr>
          <w:rFonts w:ascii="inherit" w:eastAsia="Times New Roman" w:hAnsi="inherit" w:cs="Segoe UI Historic"/>
          <w:color w:val="080809"/>
          <w:kern w:val="0"/>
          <w:sz w:val="23"/>
          <w:szCs w:val="23"/>
          <w:lang w:eastAsia="bg-BG"/>
          <w14:ligatures w14:val="none"/>
        </w:rPr>
        <w:t xml:space="preserve">На 14.07. 2025г. </w:t>
      </w:r>
      <w:r w:rsidRPr="0048321A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участниците в лятна програма “ Заедно можем повече”, ръководени от обществен възпитател Елиан Пантелеев” посетиха прожекцията на филма </w:t>
      </w:r>
      <w:r w:rsidRPr="0048321A"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>„Как да възпиташ дракон“</w:t>
      </w:r>
      <w:r w:rsidRPr="0048321A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в местното кино. Това вълнуващо събитие беше част от нашите дейности за превенция и възпитание в ценности. Чрез историята за смелост, доброта и отговорност децата научиха важни уроци за това как да се справят със страха, как да вярват в себе си и как да изграждат истинско приятелство.</w:t>
      </w:r>
      <w:r>
        <w:rPr>
          <w:rFonts w:ascii="inherit" w:eastAsia="Times New Roman" w:hAnsi="inherit" w:cs="Segoe UI Historic"/>
          <w:color w:val="080809"/>
          <w:kern w:val="0"/>
          <w:sz w:val="23"/>
          <w:szCs w:val="23"/>
          <w:lang w:eastAsia="bg-BG"/>
          <w14:ligatures w14:val="none"/>
        </w:rPr>
        <w:t xml:space="preserve"> </w:t>
      </w:r>
      <w:r w:rsidRPr="0048321A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Филмът показа на учениците, че всеки „дракон“ в живота – страх, трудност или предизвикателство – може да бъде победен, ако подхождаме с разум, търпение и доброта. Такива инициативи са част от нашата работа за изграждане на емоционална интелигентност и превенция на агресията сред младите хора.</w:t>
      </w:r>
    </w:p>
    <w:p w14:paraId="79A839A7" w14:textId="77777777" w:rsidR="00C20699" w:rsidRPr="0048321A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</w:pPr>
      <w:r w:rsidRPr="0048321A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lastRenderedPageBreak/>
        <w:t>След филма бе проведена беседа, която провокира критично мислене у участниците . Децата се върнаха вдъхновени и с много нови мисли за смисъла на това да бъдеш истински приятел и добър човек.</w:t>
      </w:r>
    </w:p>
    <w:p w14:paraId="45B8B32E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  <w:r>
        <w:rPr>
          <w:noProof/>
          <w:lang w:val="en-US"/>
        </w:rPr>
        <w:drawing>
          <wp:inline distT="0" distB="0" distL="0" distR="0" wp14:anchorId="6C42BB50" wp14:editId="5718E7D8">
            <wp:extent cx="2301240" cy="2034540"/>
            <wp:effectExtent l="0" t="0" r="3810" b="3810"/>
            <wp:docPr id="780038256" name="Картина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03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71832601" wp14:editId="4F55DAB7">
            <wp:extent cx="1615440" cy="2004060"/>
            <wp:effectExtent l="0" t="0" r="3810" b="0"/>
            <wp:docPr id="864552138" name="Картина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993" cy="20183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BB47D1E" wp14:editId="4630AB2F">
            <wp:extent cx="1371600" cy="1970405"/>
            <wp:effectExtent l="0" t="0" r="0" b="0"/>
            <wp:docPr id="979636018" name="Картин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210" cy="1984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BEBAC2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</w:p>
    <w:p w14:paraId="050F9685" w14:textId="77777777" w:rsidR="00C20699" w:rsidRPr="00D85827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</w:pPr>
      <w:r w:rsidRPr="00F70D9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На 15. 07. 2025г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>. „ С</w:t>
      </w:r>
      <w:r w:rsidRPr="00D85827"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>реща с военни – уроци по дълг и чест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“,  </w:t>
      </w:r>
      <w:r w:rsidRPr="00D85827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участници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те</w:t>
      </w:r>
      <w:r w:rsidRPr="00D85827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по лятна програма “ Заедно можем повече” под ръководството на обществен възпитател Велимир Василев имаха възможността да се срещнат с представители на Българската армия. Срещата беше посветена на значението на военната професия и ценностната система, която тя изгражда.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85827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Военните разказаха за своята работа, за отговорността да пазиш Родината и да помагаш на хората в беда. Те споделиха, че професията на войника изисква смелост, дисциплина, взаимопомощ и вярност – качества, които са важни за всеки човек, независимо с какво се занимава.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Малолетните</w:t>
      </w:r>
      <w:r w:rsidRPr="00D85827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разбраха, че военната професия не е само умение да се защитаваш, а и да бъдеш силен духом, да помагаш и да защитаваш ценности като мир, свобода и справедливост.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85827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Срещата завърши с пожелание към всички деца – да пазят България в сърцето си и да се стремят да бъдат достойни хора, където и да са.</w:t>
      </w:r>
    </w:p>
    <w:p w14:paraId="420E3153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  <w:r>
        <w:rPr>
          <w:noProof/>
          <w:lang w:val="en-US"/>
        </w:rPr>
        <w:drawing>
          <wp:inline distT="0" distB="0" distL="0" distR="0" wp14:anchorId="54240842" wp14:editId="055DB22F">
            <wp:extent cx="2674620" cy="1783080"/>
            <wp:effectExtent l="0" t="0" r="0" b="7620"/>
            <wp:docPr id="1266588171" name="Картина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882" cy="17959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76895F41" wp14:editId="0F184AEF">
            <wp:extent cx="2414905" cy="1752600"/>
            <wp:effectExtent l="0" t="0" r="4445" b="0"/>
            <wp:docPr id="1947714293" name="Картина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936" cy="17671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872228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</w:p>
    <w:p w14:paraId="1C362CAE" w14:textId="77777777" w:rsidR="00C20699" w:rsidRPr="007F11E8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F44B2">
        <w:rPr>
          <w:rFonts w:ascii="Times New Roman" w:hAnsi="Times New Roman" w:cs="Times New Roman"/>
          <w:sz w:val="24"/>
          <w:szCs w:val="24"/>
        </w:rPr>
        <w:t xml:space="preserve">На 16.07.2025г. обществени възпитатели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EF44B2">
        <w:rPr>
          <w:rFonts w:ascii="Times New Roman" w:hAnsi="Times New Roman" w:cs="Times New Roman"/>
          <w:sz w:val="24"/>
          <w:szCs w:val="24"/>
        </w:rPr>
        <w:t>етранка Раднева и Корнелия Еманоилова проведоха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14896">
        <w:rPr>
          <w:rFonts w:ascii="Times New Roman" w:hAnsi="Times New Roman" w:cs="Times New Roman"/>
          <w:b/>
          <w:bCs/>
          <w:sz w:val="24"/>
          <w:szCs w:val="24"/>
        </w:rPr>
        <w:t>Арт-ателие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на открито</w:t>
      </w:r>
      <w:r w:rsidRPr="00614896">
        <w:rPr>
          <w:rFonts w:ascii="Times New Roman" w:hAnsi="Times New Roman" w:cs="Times New Roman"/>
          <w:b/>
          <w:bCs/>
          <w:sz w:val="24"/>
          <w:szCs w:val="24"/>
        </w:rPr>
        <w:t>: портрет на Русе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7F11E8">
        <w:rPr>
          <w:rFonts w:ascii="Times New Roman" w:hAnsi="Times New Roman" w:cs="Times New Roman"/>
          <w:sz w:val="24"/>
          <w:szCs w:val="24"/>
        </w:rPr>
        <w:t>Целта на ателието бе Свързване с местната идентичност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55CC203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31FF724A" wp14:editId="2FD054F4">
            <wp:extent cx="2667000" cy="1470660"/>
            <wp:effectExtent l="0" t="0" r="0" b="0"/>
            <wp:docPr id="71204256" name="Картина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470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6657E6D6" wp14:editId="553F838C">
            <wp:extent cx="2303145" cy="1432560"/>
            <wp:effectExtent l="0" t="0" r="1905" b="0"/>
            <wp:docPr id="87861794" name="Картина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43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8BCCC6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83BA00C" w14:textId="77777777" w:rsidR="00C20699" w:rsidRPr="00180F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17. 07. 2025г. з</w:t>
      </w:r>
      <w:r w:rsidRPr="00180F99">
        <w:rPr>
          <w:rFonts w:ascii="Times New Roman" w:hAnsi="Times New Roman" w:cs="Times New Roman"/>
          <w:sz w:val="24"/>
          <w:szCs w:val="24"/>
        </w:rPr>
        <w:t>адължителна част от лятната програма “ Заедно можем повече” към ЦСАП на МКБППМН е посещение на Катедралния храм“ Св. Троица”. Обществен възпитател Мартин Календжиев разказа на участниците за най-старата православна църква в Русе, построена през 1632 година, върху ранно християнска катакомба от 5 ти век. По тогавашните Османски закони тя трябвало да бъде вкопана в земята, в този случай дълбочината е 4.5  метра.</w:t>
      </w:r>
    </w:p>
    <w:p w14:paraId="6277B736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80F99">
        <w:rPr>
          <w:rFonts w:ascii="Times New Roman" w:hAnsi="Times New Roman" w:cs="Times New Roman"/>
          <w:sz w:val="24"/>
          <w:szCs w:val="24"/>
        </w:rPr>
        <w:t>Връзката между история и религия е дълбока и многостранна. Историята често служи като разказ за религиозните вярвания и практики, докато религията, от своя страна, е движеща сила в много исторически събития. Но и двете са важни за изграждане на ценностна система.</w:t>
      </w:r>
    </w:p>
    <w:p w14:paraId="25BC7E11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0A6699B" wp14:editId="0B2E0753">
            <wp:extent cx="2583180" cy="1859280"/>
            <wp:effectExtent l="0" t="0" r="7620" b="7620"/>
            <wp:docPr id="735190316" name="Картина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283" cy="18607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7FDBAE7A" wp14:editId="29C173EC">
            <wp:extent cx="2613660" cy="1874392"/>
            <wp:effectExtent l="0" t="0" r="0" b="0"/>
            <wp:docPr id="1219714810" name="Картина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695" cy="18923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3D17C9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1C64A0C" w14:textId="77777777" w:rsidR="00C20699" w:rsidRPr="00DB1065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</w:pP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На 18.07.2025г.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занятие по лятна програма на МКБППМН, водено от обществени възпитатели Искра Бачкова и Даринка Калапиш</w:t>
      </w:r>
      <w:r w:rsidRPr="005E5D70"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на тема: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B1065"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>Уроци за вярата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. Участниците посетиха православен храм “ Св. Николай “ и католическата църква “ св. Павел от кръста”, където отец Георги разказа на децата притчи, а отец Валтер им напомни, че всеки ден е нов шанс да покажем на децата колко велика е Божията любов. Тя е като слънце, което не спира да грее, дори когато около нас е облачно. Тази любов ни напомня, че сме специални, ценни и създадени с прекрасна цел. Децата имат нужда да чуват тези истини, за да растат уверени, смели и добри.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Когато учим малките на вяра, ние всъщност ги учим да гледат света с очите на Исус – очи, пълни с милост и разбиране. Божията любов не зависи от това дали сме добри или лоши днес, дали се справяме или се 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lastRenderedPageBreak/>
        <w:t>проваляме. Тя винаги е с нас, защото Бог не спира да обича своите деца.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Свещениците напомниха, че когато се чувстват сами или тъжни, могат просто да потърсят съвет или утеха в храма.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Вярата започва с простото знание, че сме обичани. От тази любов пониква добро сърце, което прощава, помага и носи надежда на другите.“ Нашата задача като обществени възпитатели, учители, родители и служители е да поливаме тези семена всеки ден, докато децата израснат силни в Бога – като дървета, посадени при потоци на жива вода, които никога не увяхват.”- казаха организаторите</w:t>
      </w:r>
      <w:r w:rsidRPr="00DB1065">
        <w:rPr>
          <w:rFonts w:ascii="Segoe UI Historic" w:eastAsia="Times New Roman" w:hAnsi="Segoe UI Historic" w:cs="Segoe UI Historic"/>
          <w:color w:val="080809"/>
          <w:kern w:val="0"/>
          <w:sz w:val="23"/>
          <w:szCs w:val="23"/>
          <w:lang w:eastAsia="bg-BG"/>
          <w14:ligatures w14:val="none"/>
        </w:rPr>
        <w:t>.</w:t>
      </w:r>
    </w:p>
    <w:p w14:paraId="2F136189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7D88EEAF" wp14:editId="0939BA7F">
            <wp:extent cx="1905000" cy="1866900"/>
            <wp:effectExtent l="0" t="0" r="0" b="0"/>
            <wp:docPr id="1695225508" name="Картина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6B444A0" wp14:editId="4CB9613A">
            <wp:extent cx="1957705" cy="1842770"/>
            <wp:effectExtent l="0" t="0" r="4445" b="5080"/>
            <wp:docPr id="751933147" name="Картина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08084" cy="1890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7ED3C343" wp14:editId="1CF6CF56">
            <wp:extent cx="1524000" cy="1798320"/>
            <wp:effectExtent l="0" t="0" r="0" b="0"/>
            <wp:docPr id="496823316" name="Картина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507" cy="18024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91A0F0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ED7CB57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7A08C45" w14:textId="77777777" w:rsidR="00C20699" w:rsidRPr="00132B4F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На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21</w:t>
      </w: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.07.2025г.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занятие по лятна програма на МКБППМН, водено от обществени възпитатели Искра Бачкова и Даринка Калапиш</w:t>
      </w:r>
      <w:r w:rsidRPr="005E5D70"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на тема: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bookmarkStart w:id="8" w:name="_Hlk206599549"/>
      <w:r>
        <w:rPr>
          <w:rFonts w:ascii="Times New Roman" w:hAnsi="Times New Roman" w:cs="Times New Roman"/>
          <w:b/>
          <w:bCs/>
          <w:sz w:val="24"/>
          <w:szCs w:val="24"/>
        </w:rPr>
        <w:t>„У</w:t>
      </w:r>
      <w:r w:rsidRPr="000E44BA">
        <w:rPr>
          <w:rFonts w:ascii="Times New Roman" w:hAnsi="Times New Roman" w:cs="Times New Roman"/>
          <w:b/>
          <w:bCs/>
          <w:sz w:val="24"/>
          <w:szCs w:val="24"/>
        </w:rPr>
        <w:t>рок по родолюбие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“. </w:t>
      </w:r>
      <w:bookmarkEnd w:id="8"/>
      <w:r w:rsidRPr="009F3893">
        <w:rPr>
          <w:rFonts w:ascii="Times New Roman" w:hAnsi="Times New Roman" w:cs="Times New Roman"/>
          <w:sz w:val="24"/>
          <w:szCs w:val="24"/>
        </w:rPr>
        <w:t>Участниците посетиха паметниците на баба Тонка Обретенова и Стефан Караджа. Децата изслушаха с интерес беседите за живота и делото на двамата борци за свобода, оставили трайна следа в нашата история.</w:t>
      </w:r>
    </w:p>
    <w:p w14:paraId="3531E75E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37CE298" wp14:editId="290DBE95">
            <wp:extent cx="2362200" cy="1508760"/>
            <wp:effectExtent l="0" t="0" r="0" b="0"/>
            <wp:docPr id="926593359" name="Картина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508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F551A0C" wp14:editId="4ED4EF83">
            <wp:extent cx="2202180" cy="1485265"/>
            <wp:effectExtent l="0" t="0" r="7620" b="635"/>
            <wp:docPr id="1160879546" name="Картина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094" cy="1494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85D2BF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</w:pPr>
    </w:p>
    <w:p w14:paraId="66F2BBCE" w14:textId="77777777" w:rsidR="00C20699" w:rsidRPr="00783C78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</w:pPr>
      <w:bookmarkStart w:id="9" w:name="_Hlk206599604"/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На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22</w:t>
      </w: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.07.2025г.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занятие по лятна програма на МКБППМН, водено от обществени възпитатели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Ивалена Колева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и Даринка Калапиш</w:t>
      </w:r>
      <w:r w:rsidRPr="005E5D70"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на тема</w:t>
      </w:r>
      <w:bookmarkEnd w:id="9"/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:</w:t>
      </w:r>
      <w:r w:rsidRPr="00ED6F70"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>“</w:t>
      </w:r>
      <w:r w:rsidRPr="00783C7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„У</w:t>
      </w:r>
      <w:r w:rsidRPr="000E44BA">
        <w:rPr>
          <w:rFonts w:ascii="Times New Roman" w:hAnsi="Times New Roman" w:cs="Times New Roman"/>
          <w:b/>
          <w:bCs/>
          <w:sz w:val="24"/>
          <w:szCs w:val="24"/>
        </w:rPr>
        <w:t>рок по родолюбие</w:t>
      </w:r>
      <w:r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Pr="00ED6F70"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>Сексагинта Приста”.</w:t>
      </w:r>
    </w:p>
    <w:p w14:paraId="091BC68D" w14:textId="77777777" w:rsidR="00C20699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</w:pPr>
      <w:r w:rsidRPr="00ED6F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Посещението на музеи не е просто разходка сред експонати – то е пътешествие във времето, изкуството и науката, което отваря детските умове към света. Когато децата влизат в музей:Те развиват своето любопитство и критично мислене.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ED6F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Докосват се до историята, културата и изкуството на живо, извън учебниците.Учат се да разказват, да </w:t>
      </w:r>
      <w:r w:rsidRPr="00ED6F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lastRenderedPageBreak/>
        <w:t>задават въпроси и да изразяват впечатленията си.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ED6F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Разбират, че светът е много по-голям и интересен, отколкото изглежда от класната стая или телефона.Вдъхновяват се за бъдещи професии и мечти, за които дори не са подозирали.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ED6F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Всеки музей е урок, но и приключение, което остава в сърцето.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</w:p>
    <w:p w14:paraId="099CB43E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59F5546C" wp14:editId="33B4994A">
            <wp:extent cx="2522220" cy="2057400"/>
            <wp:effectExtent l="0" t="0" r="0" b="0"/>
            <wp:docPr id="7076475" name="Картина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911" cy="2058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2696E7F" wp14:editId="11C0C3F9">
            <wp:extent cx="2376805" cy="2040739"/>
            <wp:effectExtent l="0" t="0" r="4445" b="0"/>
            <wp:docPr id="491316739" name="Картина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789" cy="20664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BB57A8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</w:pPr>
    </w:p>
    <w:p w14:paraId="3D1EBD85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На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23</w:t>
      </w: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.07.2025г.</w:t>
      </w:r>
      <w:r>
        <w:rPr>
          <w:rFonts w:ascii="Times New Roman" w:eastAsia="Times New Roman" w:hAnsi="Times New Roman" w:cs="Times New Roman"/>
          <w:b/>
          <w:bCs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 w:rsidRPr="00DB1065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занятие по лятна програма на МКБППМН, </w:t>
      </w: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на тема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6360E">
        <w:rPr>
          <w:rFonts w:ascii="Times New Roman" w:hAnsi="Times New Roman" w:cs="Times New Roman"/>
          <w:sz w:val="24"/>
          <w:szCs w:val="24"/>
        </w:rPr>
        <w:t xml:space="preserve">Аз </w:t>
      </w:r>
      <w:r w:rsidRPr="0086360E">
        <w:rPr>
          <w:rFonts w:ascii="Segoe UI Emoji" w:hAnsi="Segoe UI Emoji" w:cs="Segoe UI Emoji"/>
          <w:sz w:val="24"/>
          <w:szCs w:val="24"/>
        </w:rPr>
        <w:t>💙</w:t>
      </w:r>
      <w:r w:rsidRPr="0086360E">
        <w:rPr>
          <w:rFonts w:ascii="Times New Roman" w:hAnsi="Times New Roman" w:cs="Times New Roman"/>
          <w:sz w:val="24"/>
          <w:szCs w:val="24"/>
        </w:rPr>
        <w:t xml:space="preserve"> Русе”</w:t>
      </w:r>
    </w:p>
    <w:p w14:paraId="5F5969F6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</w:t>
      </w:r>
      <w:r w:rsidRPr="0086360E">
        <w:rPr>
          <w:rFonts w:ascii="Times New Roman" w:hAnsi="Times New Roman" w:cs="Times New Roman"/>
          <w:sz w:val="24"/>
          <w:szCs w:val="24"/>
        </w:rPr>
        <w:t>рез беседи за историческите и значими места и паметници в града ни и ролеви игри на открито за повишаване уменията на участниците към доверително общуване и проява на толерантност, обществен</w:t>
      </w:r>
      <w:r>
        <w:rPr>
          <w:rFonts w:ascii="Times New Roman" w:hAnsi="Times New Roman" w:cs="Times New Roman"/>
          <w:sz w:val="24"/>
          <w:szCs w:val="24"/>
        </w:rPr>
        <w:t>ите</w:t>
      </w:r>
      <w:r w:rsidRPr="0086360E">
        <w:rPr>
          <w:rFonts w:ascii="Times New Roman" w:hAnsi="Times New Roman" w:cs="Times New Roman"/>
          <w:sz w:val="24"/>
          <w:szCs w:val="24"/>
        </w:rPr>
        <w:t xml:space="preserve"> възпитател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6360E">
        <w:rPr>
          <w:rFonts w:ascii="Times New Roman" w:hAnsi="Times New Roman" w:cs="Times New Roman"/>
          <w:sz w:val="24"/>
          <w:szCs w:val="24"/>
        </w:rPr>
        <w:t xml:space="preserve"> Петранка Раднева </w:t>
      </w:r>
      <w:r>
        <w:rPr>
          <w:rFonts w:ascii="Times New Roman" w:hAnsi="Times New Roman" w:cs="Times New Roman"/>
          <w:sz w:val="24"/>
          <w:szCs w:val="24"/>
        </w:rPr>
        <w:t xml:space="preserve">и Малинка Антонова </w:t>
      </w:r>
      <w:r w:rsidRPr="0086360E">
        <w:rPr>
          <w:rFonts w:ascii="Times New Roman" w:hAnsi="Times New Roman" w:cs="Times New Roman"/>
          <w:sz w:val="24"/>
          <w:szCs w:val="24"/>
        </w:rPr>
        <w:t>провед</w:t>
      </w:r>
      <w:r>
        <w:rPr>
          <w:rFonts w:ascii="Times New Roman" w:hAnsi="Times New Roman" w:cs="Times New Roman"/>
          <w:sz w:val="24"/>
          <w:szCs w:val="24"/>
        </w:rPr>
        <w:t>оха</w:t>
      </w:r>
      <w:r w:rsidRPr="0086360E">
        <w:rPr>
          <w:rFonts w:ascii="Times New Roman" w:hAnsi="Times New Roman" w:cs="Times New Roman"/>
          <w:sz w:val="24"/>
          <w:szCs w:val="24"/>
        </w:rPr>
        <w:t xml:space="preserve"> поредното събитие по лятна програма “ Заедно можем повече”</w:t>
      </w:r>
      <w:r w:rsidRPr="00C57A90">
        <w:t xml:space="preserve"> </w:t>
      </w:r>
      <w:r w:rsidRPr="00C57A90">
        <w:rPr>
          <w:rFonts w:ascii="Times New Roman" w:hAnsi="Times New Roman" w:cs="Times New Roman"/>
          <w:sz w:val="24"/>
          <w:szCs w:val="24"/>
        </w:rPr>
        <w:t>Разходка до Паметника на свободата и Доходно здание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57A90">
        <w:rPr>
          <w:rFonts w:ascii="Times New Roman" w:hAnsi="Times New Roman" w:cs="Times New Roman"/>
          <w:sz w:val="24"/>
          <w:szCs w:val="24"/>
        </w:rPr>
        <w:t>Цел</w:t>
      </w:r>
      <w:r>
        <w:rPr>
          <w:rFonts w:ascii="Times New Roman" w:hAnsi="Times New Roman" w:cs="Times New Roman"/>
          <w:sz w:val="24"/>
          <w:szCs w:val="24"/>
        </w:rPr>
        <w:t>та на занятието бе</w:t>
      </w:r>
      <w:r w:rsidRPr="00C57A90">
        <w:rPr>
          <w:rFonts w:ascii="Times New Roman" w:hAnsi="Times New Roman" w:cs="Times New Roman"/>
          <w:sz w:val="24"/>
          <w:szCs w:val="24"/>
        </w:rPr>
        <w:t>: Визуално и емоционално осмисляне на градската история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C57A90">
        <w:rPr>
          <w:rFonts w:ascii="Times New Roman" w:hAnsi="Times New Roman" w:cs="Times New Roman"/>
          <w:sz w:val="24"/>
          <w:szCs w:val="24"/>
        </w:rPr>
        <w:t>Участниците придоби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C57A90">
        <w:rPr>
          <w:rFonts w:ascii="Times New Roman" w:hAnsi="Times New Roman" w:cs="Times New Roman"/>
          <w:sz w:val="24"/>
          <w:szCs w:val="24"/>
        </w:rPr>
        <w:t>а чувство на принадлежност към родния град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442E99F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2B2AE606" wp14:editId="27C7415C">
            <wp:extent cx="1783080" cy="2141220"/>
            <wp:effectExtent l="0" t="0" r="7620" b="0"/>
            <wp:docPr id="1447675075" name="Картина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2141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22231D59" wp14:editId="38299847">
            <wp:extent cx="1828165" cy="2101986"/>
            <wp:effectExtent l="0" t="0" r="635" b="0"/>
            <wp:docPr id="1176067838" name="Картина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446" cy="21172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2EC3B76F" wp14:editId="2560D66C">
            <wp:extent cx="1698625" cy="2087719"/>
            <wp:effectExtent l="0" t="0" r="0" b="8255"/>
            <wp:docPr id="1865912863" name="Картина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133" cy="21104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0937C8" w14:textId="77777777" w:rsidR="00C20699" w:rsidRPr="00F606A3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На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24</w:t>
      </w:r>
      <w:r w:rsidRPr="005E5D70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.07.2025г</w:t>
      </w:r>
      <w:r w:rsidRPr="003B501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„ </w:t>
      </w:r>
      <w:r w:rsidRPr="0086360E">
        <w:rPr>
          <w:rFonts w:ascii="Times New Roman" w:hAnsi="Times New Roman" w:cs="Times New Roman"/>
          <w:sz w:val="24"/>
          <w:szCs w:val="24"/>
        </w:rPr>
        <w:t xml:space="preserve">Аз </w:t>
      </w:r>
      <w:r w:rsidRPr="0086360E">
        <w:rPr>
          <w:rFonts w:ascii="Segoe UI Emoji" w:hAnsi="Segoe UI Emoji" w:cs="Segoe UI Emoji"/>
          <w:sz w:val="24"/>
          <w:szCs w:val="24"/>
        </w:rPr>
        <w:t>💙</w:t>
      </w:r>
      <w:r w:rsidRPr="0086360E">
        <w:rPr>
          <w:rFonts w:ascii="Times New Roman" w:hAnsi="Times New Roman" w:cs="Times New Roman"/>
          <w:sz w:val="24"/>
          <w:szCs w:val="24"/>
        </w:rPr>
        <w:t xml:space="preserve"> Русе</w:t>
      </w:r>
      <w:r w:rsidRPr="00F606A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F606A3">
        <w:rPr>
          <w:rFonts w:ascii="Times New Roman" w:hAnsi="Times New Roman" w:cs="Times New Roman"/>
          <w:sz w:val="24"/>
          <w:szCs w:val="24"/>
        </w:rPr>
        <w:t xml:space="preserve">Аз обичам моя роден град </w:t>
      </w:r>
      <w:r>
        <w:rPr>
          <w:rFonts w:ascii="Times New Roman" w:hAnsi="Times New Roman" w:cs="Times New Roman"/>
          <w:sz w:val="24"/>
          <w:szCs w:val="24"/>
        </w:rPr>
        <w:t xml:space="preserve">„ </w:t>
      </w:r>
      <w:r w:rsidRPr="00F606A3">
        <w:rPr>
          <w:rFonts w:ascii="Times New Roman" w:hAnsi="Times New Roman" w:cs="Times New Roman"/>
          <w:sz w:val="24"/>
          <w:szCs w:val="24"/>
        </w:rPr>
        <w:t>бе поредното занятие по лятна програма “ Заедно можем повече” с ръководители Димитрина Методиева и Петранка Раднева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AAD9DEA" w14:textId="77777777" w:rsidR="00C20699" w:rsidRPr="00F606A3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606A3">
        <w:rPr>
          <w:rFonts w:ascii="Times New Roman" w:hAnsi="Times New Roman" w:cs="Times New Roman"/>
          <w:sz w:val="24"/>
          <w:szCs w:val="24"/>
        </w:rPr>
        <w:t xml:space="preserve">Всяко лято носи със себе си нови възможности за вдъхновение, учене и опознаване на родното място. Участниците заедно със своите ръководители, се включиха в </w:t>
      </w:r>
      <w:r w:rsidRPr="00F606A3">
        <w:rPr>
          <w:rFonts w:ascii="Times New Roman" w:hAnsi="Times New Roman" w:cs="Times New Roman"/>
          <w:sz w:val="24"/>
          <w:szCs w:val="24"/>
        </w:rPr>
        <w:lastRenderedPageBreak/>
        <w:t xml:space="preserve">образователно-патриотично занимание, посветено на темата „Аз обичам моя роден град“. Посещението </w:t>
      </w:r>
      <w:r>
        <w:rPr>
          <w:rFonts w:ascii="Times New Roman" w:hAnsi="Times New Roman" w:cs="Times New Roman"/>
          <w:sz w:val="24"/>
          <w:szCs w:val="24"/>
        </w:rPr>
        <w:t>на всички емблематични сгради</w:t>
      </w:r>
      <w:r w:rsidRPr="00F606A3">
        <w:rPr>
          <w:rFonts w:ascii="Times New Roman" w:hAnsi="Times New Roman" w:cs="Times New Roman"/>
          <w:sz w:val="24"/>
          <w:szCs w:val="24"/>
        </w:rPr>
        <w:t xml:space="preserve"> в центъра на града се превърна в незабравимо преживяване.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 w:rsidRPr="00F606A3">
        <w:rPr>
          <w:rFonts w:ascii="Times New Roman" w:hAnsi="Times New Roman" w:cs="Times New Roman"/>
          <w:sz w:val="24"/>
          <w:szCs w:val="24"/>
        </w:rPr>
        <w:t xml:space="preserve"> усмивки и жив интерес, те слушаха увлекателн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606A3">
        <w:rPr>
          <w:rFonts w:ascii="Times New Roman" w:hAnsi="Times New Roman" w:cs="Times New Roman"/>
          <w:sz w:val="24"/>
          <w:szCs w:val="24"/>
        </w:rPr>
        <w:t xml:space="preserve"> разказ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606A3">
        <w:rPr>
          <w:rFonts w:ascii="Times New Roman" w:hAnsi="Times New Roman" w:cs="Times New Roman"/>
          <w:sz w:val="24"/>
          <w:szCs w:val="24"/>
        </w:rPr>
        <w:t xml:space="preserve"> за историята и значението </w:t>
      </w:r>
      <w:r>
        <w:rPr>
          <w:rFonts w:ascii="Times New Roman" w:hAnsi="Times New Roman" w:cs="Times New Roman"/>
          <w:sz w:val="24"/>
          <w:szCs w:val="24"/>
        </w:rPr>
        <w:t>им .Т</w:t>
      </w:r>
      <w:r w:rsidRPr="00F606A3">
        <w:rPr>
          <w:rFonts w:ascii="Times New Roman" w:hAnsi="Times New Roman" w:cs="Times New Roman"/>
          <w:sz w:val="24"/>
          <w:szCs w:val="24"/>
        </w:rPr>
        <w:t>акива инициативи не само обогатяват знанията на младите хора, но и изграждат у тях чувство на принадлежност, уважение към миналото и гордост от родния край. Родният град не е просто място на картата – той е домът на нашите спомени, корени и бъдеще.</w:t>
      </w:r>
    </w:p>
    <w:p w14:paraId="719004EE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25.07.2025г.  бяха проведени индивидуални консултации по график на заявилите желание от обществени възпитатели </w:t>
      </w:r>
    </w:p>
    <w:p w14:paraId="3D1A0018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9826645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F0EB073" wp14:editId="4193DCA1">
            <wp:extent cx="2956560" cy="2235179"/>
            <wp:effectExtent l="0" t="0" r="0" b="0"/>
            <wp:docPr id="536433829" name="Картина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980" cy="2241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9A3ED6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14:paraId="5A693C15" w14:textId="77777777" w:rsidR="00C20699" w:rsidRPr="00FC2ED6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28.07.2025г.  </w:t>
      </w:r>
      <w:r w:rsidRPr="00FC2ED6">
        <w:rPr>
          <w:rFonts w:ascii="Times New Roman" w:hAnsi="Times New Roman" w:cs="Times New Roman"/>
          <w:sz w:val="24"/>
          <w:szCs w:val="24"/>
        </w:rPr>
        <w:t>“ Училище за родители”, под ръководството на обществени възпитатели Ц.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C2ED6">
        <w:rPr>
          <w:rFonts w:ascii="Times New Roman" w:hAnsi="Times New Roman" w:cs="Times New Roman"/>
          <w:sz w:val="24"/>
          <w:szCs w:val="24"/>
        </w:rPr>
        <w:t>Великова и Д.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C2ED6">
        <w:rPr>
          <w:rFonts w:ascii="Times New Roman" w:hAnsi="Times New Roman" w:cs="Times New Roman"/>
          <w:sz w:val="24"/>
          <w:szCs w:val="24"/>
        </w:rPr>
        <w:t>Методиева участниците поговориха за манипулацията и контрола: Тънката линия между влияние и насилие.</w:t>
      </w:r>
    </w:p>
    <w:p w14:paraId="1232CF24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C2ED6">
        <w:rPr>
          <w:rFonts w:ascii="Times New Roman" w:hAnsi="Times New Roman" w:cs="Times New Roman"/>
          <w:sz w:val="24"/>
          <w:szCs w:val="24"/>
        </w:rPr>
        <w:t>Избрахме тази тема, тъй като манипулацията и контролът са форми на психологическо въздействие, които често се използват в междуличностните отношения — било то в личен, професионален или обществен контекст. Макар понякога да изглеждат безобидни или дори „естествени“, тези механизми могат да имат дълбоки последици върху самочувствието, свободата на избора и вътрешната автономия на индивида.</w:t>
      </w:r>
    </w:p>
    <w:p w14:paraId="424165EE" w14:textId="77777777" w:rsidR="00C20699" w:rsidRPr="00B52704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2704">
        <w:rPr>
          <w:rFonts w:ascii="Times New Roman" w:hAnsi="Times New Roman" w:cs="Times New Roman"/>
          <w:sz w:val="24"/>
          <w:szCs w:val="24"/>
        </w:rPr>
        <w:t>В рамките на лятната превантивна програма „Заедно можем повече“ се проведе специализирано събитие на тема „Воден травматизъм – как да реагираме“, насочено към повишаване на информираността сред деца, младежи и родители относно рисковете при къпане и плуване в открити водоеми, басейни и морски зони.</w:t>
      </w:r>
    </w:p>
    <w:p w14:paraId="61F02ABC" w14:textId="77777777" w:rsidR="00C20699" w:rsidRPr="00B52704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2704">
        <w:rPr>
          <w:rFonts w:ascii="Times New Roman" w:hAnsi="Times New Roman" w:cs="Times New Roman"/>
          <w:sz w:val="24"/>
          <w:szCs w:val="24"/>
        </w:rPr>
        <w:t xml:space="preserve">Събитието се състоя на 29 </w:t>
      </w:r>
      <w:r>
        <w:rPr>
          <w:rFonts w:ascii="Times New Roman" w:hAnsi="Times New Roman" w:cs="Times New Roman"/>
          <w:sz w:val="24"/>
          <w:szCs w:val="24"/>
        </w:rPr>
        <w:t>ю</w:t>
      </w:r>
      <w:r w:rsidRPr="00B52704">
        <w:rPr>
          <w:rFonts w:ascii="Times New Roman" w:hAnsi="Times New Roman" w:cs="Times New Roman"/>
          <w:sz w:val="24"/>
          <w:szCs w:val="24"/>
        </w:rPr>
        <w:t>ли на басейн “ Локомотив” , а в него взеха участие Секретаря на МКБППМН- Татяна Кюранова, обществен възпитател Светла Данева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lastRenderedPageBreak/>
        <w:t>Ивета сиракова</w:t>
      </w:r>
      <w:r w:rsidRPr="00B52704">
        <w:rPr>
          <w:rFonts w:ascii="Times New Roman" w:hAnsi="Times New Roman" w:cs="Times New Roman"/>
          <w:sz w:val="24"/>
          <w:szCs w:val="24"/>
        </w:rPr>
        <w:t xml:space="preserve"> , медицински специалисти, представители на БЧК, спасители и експерти по водна безопасност. Атмосферата беше едновременно образователна и интерактивна – участниците се включиха в демонстрации, дискусии и симулации на реални ситуации.</w:t>
      </w:r>
    </w:p>
    <w:p w14:paraId="55A44EE1" w14:textId="77777777" w:rsidR="00C20699" w:rsidRPr="00B52704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2704">
        <w:rPr>
          <w:rFonts w:ascii="Times New Roman" w:hAnsi="Times New Roman" w:cs="Times New Roman"/>
          <w:sz w:val="24"/>
          <w:szCs w:val="24"/>
        </w:rPr>
        <w:t>Основните акценти в програмата включваха: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2704">
        <w:rPr>
          <w:rFonts w:ascii="Times New Roman" w:hAnsi="Times New Roman" w:cs="Times New Roman"/>
          <w:sz w:val="24"/>
          <w:szCs w:val="24"/>
        </w:rPr>
        <w:t>Разпознаване на рисковете при плуване в непознати или неохраняеми водоеми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52704">
        <w:rPr>
          <w:rFonts w:ascii="Times New Roman" w:hAnsi="Times New Roman" w:cs="Times New Roman"/>
          <w:sz w:val="24"/>
          <w:szCs w:val="24"/>
        </w:rPr>
        <w:t>Превенция на удавяне и основни правила за безопасност във водата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52704">
        <w:rPr>
          <w:rFonts w:ascii="Times New Roman" w:hAnsi="Times New Roman" w:cs="Times New Roman"/>
          <w:sz w:val="24"/>
          <w:szCs w:val="24"/>
        </w:rPr>
        <w:t>Демонстрация на първа помощ при воден инцидент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B52704">
        <w:rPr>
          <w:rFonts w:ascii="Times New Roman" w:hAnsi="Times New Roman" w:cs="Times New Roman"/>
          <w:sz w:val="24"/>
          <w:szCs w:val="24"/>
        </w:rPr>
        <w:t>Поведение при инциденти в присъствието на деца или хора без плувни умения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B52704">
        <w:rPr>
          <w:rFonts w:ascii="Times New Roman" w:hAnsi="Times New Roman" w:cs="Times New Roman"/>
          <w:sz w:val="24"/>
          <w:szCs w:val="24"/>
        </w:rPr>
        <w:t>Работа в екип при спасителна ситуация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B72ECC0" w14:textId="77777777" w:rsidR="00C20699" w:rsidRPr="00B52704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2704">
        <w:rPr>
          <w:rFonts w:ascii="Times New Roman" w:hAnsi="Times New Roman" w:cs="Times New Roman"/>
          <w:sz w:val="24"/>
          <w:szCs w:val="24"/>
        </w:rPr>
        <w:t>Особен интерес предизвикаха демонстрациите на основни техники за спасяване и първа помощ при удавяне, които бяха представени по достъпен и практичен начин. Участниците имаха възможност да се упражнят в прилагането на сърдечен масаж и изкуствено дишане върху специализирани манекени, както и да научат кога и как да търсят помощ.</w:t>
      </w:r>
    </w:p>
    <w:p w14:paraId="22F14184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2704">
        <w:rPr>
          <w:rFonts w:ascii="Times New Roman" w:hAnsi="Times New Roman" w:cs="Times New Roman"/>
          <w:sz w:val="24"/>
          <w:szCs w:val="24"/>
        </w:rPr>
        <w:t>Основното послание на събитието бе ясно: навременната информираност и уменията за реакция могат да спасят живот. Лятото носи радост, но и рискове – и всеки от нас има отговорност към себе си и близките си, когато се намира във и край вода.</w:t>
      </w:r>
    </w:p>
    <w:p w14:paraId="1C6B2E89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6E4FF7B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6083F6CF" wp14:editId="41A059BC">
            <wp:extent cx="2491740" cy="1828800"/>
            <wp:effectExtent l="0" t="0" r="3810" b="0"/>
            <wp:docPr id="1683993906" name="Картина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954" cy="1831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F9F68C6" wp14:editId="618347D9">
            <wp:extent cx="2537460" cy="1790700"/>
            <wp:effectExtent l="0" t="0" r="0" b="0"/>
            <wp:docPr id="828508891" name="Картина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871" cy="1793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29F6FD" w14:textId="77777777" w:rsidR="00C20699" w:rsidRPr="00E94CB6" w:rsidRDefault="00C20699" w:rsidP="00C20699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</w:pPr>
      <w:bookmarkStart w:id="10" w:name="_Hlk205992776"/>
      <w:r w:rsidRPr="00E94CB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На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30</w:t>
      </w:r>
      <w:r w:rsidRPr="00E94CB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>.07 в читалище "Пробуда" 1907 с. Тетово бе проведена среща с деца на различна възраст. Общественият възпитател Мартин Календжиев, разговаря с децата на различни теми, като акцента бе върху това как да прекарат хубаво и безопасно лятната си ваканция и изключително много да внимават и по никакъв начин да не боравят с огън или други предмети, които биха причинили пожар.</w:t>
      </w:r>
      <w:r w:rsidRPr="00911E43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Желанието ни е да обхванем децата и </w:t>
      </w:r>
      <w:r w:rsidRPr="00E94CB6">
        <w:rPr>
          <w:rFonts w:ascii="Times New Roman" w:eastAsia="Times New Roman" w:hAnsi="Times New Roman" w:cs="Times New Roman"/>
          <w:color w:val="080809"/>
          <w:kern w:val="0"/>
          <w:sz w:val="24"/>
          <w:szCs w:val="24"/>
          <w:lang w:eastAsia="bg-BG"/>
          <w14:ligatures w14:val="none"/>
        </w:rPr>
        <w:t xml:space="preserve">в по-малките населени места от общината. </w:t>
      </w:r>
    </w:p>
    <w:bookmarkEnd w:id="10"/>
    <w:p w14:paraId="26F51191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04683A75" wp14:editId="2D976030">
            <wp:extent cx="2339340" cy="1554480"/>
            <wp:effectExtent l="0" t="0" r="3810" b="7620"/>
            <wp:docPr id="736788970" name="Картина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025" cy="15668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2351E86E" wp14:editId="184E9962">
            <wp:extent cx="2415540" cy="1569720"/>
            <wp:effectExtent l="0" t="0" r="3810" b="0"/>
            <wp:docPr id="342334510" name="Картина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569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AFB05C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31. 07. 2025г. от обществен възпитател Йордан Пенев  бе проведен п</w:t>
      </w:r>
      <w:r w:rsidRPr="009D3E51">
        <w:rPr>
          <w:rFonts w:ascii="Times New Roman" w:hAnsi="Times New Roman" w:cs="Times New Roman"/>
          <w:sz w:val="24"/>
          <w:szCs w:val="24"/>
        </w:rPr>
        <w:t>сихотренинг</w:t>
      </w:r>
      <w:r>
        <w:rPr>
          <w:rFonts w:ascii="Times New Roman" w:hAnsi="Times New Roman" w:cs="Times New Roman"/>
          <w:sz w:val="24"/>
          <w:szCs w:val="24"/>
        </w:rPr>
        <w:t xml:space="preserve"> на тема.</w:t>
      </w:r>
      <w:r w:rsidRPr="009D3E51">
        <w:rPr>
          <w:rFonts w:ascii="Times New Roman" w:hAnsi="Times New Roman" w:cs="Times New Roman"/>
          <w:sz w:val="24"/>
          <w:szCs w:val="24"/>
        </w:rPr>
        <w:t>: Конфликт</w:t>
      </w:r>
      <w:r>
        <w:rPr>
          <w:rFonts w:ascii="Times New Roman" w:hAnsi="Times New Roman" w:cs="Times New Roman"/>
          <w:sz w:val="24"/>
          <w:szCs w:val="24"/>
        </w:rPr>
        <w:t>, целта на който бе р</w:t>
      </w:r>
      <w:r w:rsidRPr="009D3E51">
        <w:rPr>
          <w:rFonts w:ascii="Times New Roman" w:hAnsi="Times New Roman" w:cs="Times New Roman"/>
          <w:sz w:val="24"/>
          <w:szCs w:val="24"/>
        </w:rPr>
        <w:t>азрешаване на напрежение чрез диалог</w:t>
      </w:r>
      <w:r>
        <w:rPr>
          <w:rFonts w:ascii="Times New Roman" w:hAnsi="Times New Roman" w:cs="Times New Roman"/>
          <w:sz w:val="24"/>
          <w:szCs w:val="24"/>
        </w:rPr>
        <w:t>. Участниците придобиха знания за п</w:t>
      </w:r>
      <w:r w:rsidRPr="009D3E51">
        <w:rPr>
          <w:rFonts w:ascii="Times New Roman" w:hAnsi="Times New Roman" w:cs="Times New Roman"/>
          <w:sz w:val="24"/>
          <w:szCs w:val="24"/>
        </w:rPr>
        <w:t>о-добро справяне в междуличностни ситуации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90D743E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01. 08. 2025г. от обществен възпитател Йордан Пенев  бе проведен п</w:t>
      </w:r>
      <w:r w:rsidRPr="009D3E51">
        <w:rPr>
          <w:rFonts w:ascii="Times New Roman" w:hAnsi="Times New Roman" w:cs="Times New Roman"/>
          <w:sz w:val="24"/>
          <w:szCs w:val="24"/>
        </w:rPr>
        <w:t>сихотренинг</w:t>
      </w:r>
      <w:r>
        <w:rPr>
          <w:rFonts w:ascii="Times New Roman" w:hAnsi="Times New Roman" w:cs="Times New Roman"/>
          <w:sz w:val="24"/>
          <w:szCs w:val="24"/>
        </w:rPr>
        <w:t xml:space="preserve"> на тема.</w:t>
      </w:r>
      <w:r w:rsidRPr="009D3E51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Баланс. Целта на занятието бе участниците да създадат устойчиви навици и осъзната организация между учене и почивка.</w:t>
      </w:r>
    </w:p>
    <w:p w14:paraId="2431388E" w14:textId="77777777" w:rsidR="00C20699" w:rsidRPr="00725614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04. 08. 2025г. от обществен възпитател Йордан Пенев  бе проведен п</w:t>
      </w:r>
      <w:r w:rsidRPr="009D3E51">
        <w:rPr>
          <w:rFonts w:ascii="Times New Roman" w:hAnsi="Times New Roman" w:cs="Times New Roman"/>
          <w:sz w:val="24"/>
          <w:szCs w:val="24"/>
        </w:rPr>
        <w:t>сихотренинг</w:t>
      </w:r>
      <w:r>
        <w:rPr>
          <w:rFonts w:ascii="Times New Roman" w:hAnsi="Times New Roman" w:cs="Times New Roman"/>
          <w:sz w:val="24"/>
          <w:szCs w:val="24"/>
        </w:rPr>
        <w:t xml:space="preserve"> на тема.</w:t>
      </w:r>
      <w:r w:rsidRPr="009D3E51">
        <w:rPr>
          <w:rFonts w:ascii="Times New Roman" w:hAnsi="Times New Roman" w:cs="Times New Roman"/>
          <w:sz w:val="24"/>
          <w:szCs w:val="24"/>
        </w:rPr>
        <w:t xml:space="preserve">: </w:t>
      </w:r>
      <w:r w:rsidRPr="00C155A3">
        <w:rPr>
          <w:rFonts w:ascii="Times New Roman" w:hAnsi="Times New Roman" w:cs="Times New Roman"/>
          <w:sz w:val="24"/>
          <w:szCs w:val="24"/>
        </w:rPr>
        <w:t>Моята бъдеща роля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25614">
        <w:rPr>
          <w:rFonts w:ascii="Times New Roman" w:hAnsi="Times New Roman" w:cs="Times New Roman"/>
          <w:sz w:val="24"/>
          <w:szCs w:val="24"/>
        </w:rPr>
        <w:t>. Целта на занятието бе самоопределяне и визия за бъдещето</w:t>
      </w:r>
      <w:r>
        <w:rPr>
          <w:rFonts w:ascii="Times New Roman" w:hAnsi="Times New Roman" w:cs="Times New Roman"/>
          <w:sz w:val="24"/>
          <w:szCs w:val="24"/>
        </w:rPr>
        <w:t xml:space="preserve"> чрез </w:t>
      </w:r>
      <w:r w:rsidRPr="00725614">
        <w:rPr>
          <w:rFonts w:ascii="Times New Roman" w:hAnsi="Times New Roman" w:cs="Times New Roman"/>
          <w:sz w:val="24"/>
          <w:szCs w:val="24"/>
        </w:rPr>
        <w:t>ясни идеи за личен растеж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F5364C0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15E2">
        <w:rPr>
          <w:rFonts w:ascii="Times New Roman" w:hAnsi="Times New Roman" w:cs="Times New Roman"/>
          <w:sz w:val="24"/>
          <w:szCs w:val="24"/>
        </w:rPr>
        <w:t>В първата десетдневка на август Русе бе домакин на международния младежки лагер „Rivers of Peace 2025“, организиран от URI Europe и сдружение „Мостове“, с подкрепата на United Religions Initiative (URI Global) и партньорски младежки общности (CCs) от Албания, Босна и Херцеговина, Нидерландия, Испания, Белгия, България и българското училище в Лондон „Иван Станчов“.</w:t>
      </w:r>
    </w:p>
    <w:p w14:paraId="0D4CBFF8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15E2">
        <w:rPr>
          <w:rFonts w:ascii="Times New Roman" w:hAnsi="Times New Roman" w:cs="Times New Roman"/>
          <w:sz w:val="24"/>
          <w:szCs w:val="24"/>
        </w:rPr>
        <w:t xml:space="preserve"> Форумът, който се проведе от 4 до 8 август със съдействието на Община Русе и МКБППМН – Русе, събра 40 младежи на възраст между 15 и 17 години, водени от 9 фасилитатори на възраст между 18 и 25 години, които имаха ключова роля в планирането и провеждането на събитието.</w:t>
      </w:r>
      <w:r w:rsidRPr="0071466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46D32A2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15E2">
        <w:rPr>
          <w:rFonts w:ascii="Times New Roman" w:hAnsi="Times New Roman" w:cs="Times New Roman"/>
          <w:sz w:val="24"/>
          <w:szCs w:val="24"/>
        </w:rPr>
        <w:t>МКБППМН осигури настаняването</w:t>
      </w:r>
      <w:r>
        <w:rPr>
          <w:rFonts w:ascii="Times New Roman" w:hAnsi="Times New Roman" w:cs="Times New Roman"/>
          <w:sz w:val="24"/>
          <w:szCs w:val="24"/>
        </w:rPr>
        <w:t xml:space="preserve"> на всички участници в хотел „ Кристал“, както и подсигури финансирането на събитието- разходка с корабче по р. Дунав. Също се включихме в</w:t>
      </w:r>
      <w:r w:rsidRPr="00CE15E2">
        <w:rPr>
          <w:rFonts w:ascii="Times New Roman" w:hAnsi="Times New Roman" w:cs="Times New Roman"/>
          <w:sz w:val="24"/>
          <w:szCs w:val="24"/>
        </w:rPr>
        <w:t xml:space="preserve"> програмата на форума</w:t>
      </w:r>
      <w:r>
        <w:rPr>
          <w:rFonts w:ascii="Times New Roman" w:hAnsi="Times New Roman" w:cs="Times New Roman"/>
          <w:sz w:val="24"/>
          <w:szCs w:val="24"/>
        </w:rPr>
        <w:t>, в който</w:t>
      </w:r>
      <w:r w:rsidRPr="00CE15E2">
        <w:rPr>
          <w:rFonts w:ascii="Times New Roman" w:hAnsi="Times New Roman" w:cs="Times New Roman"/>
          <w:sz w:val="24"/>
          <w:szCs w:val="24"/>
        </w:rPr>
        <w:t xml:space="preserve"> бяха обхванати теми, свързани с междурелигиозния диалог, социалната и екологична справедливост, младежкото лидерство и изкуството като средство за мир. Младежите участваха в разнообразни уъркшопи, дебати, симулации и интерактивни занимания, в които имаха възможност да споделят лични преживявания, да научат повече за религиозното и културно разнообразие и да изградят основи за</w:t>
      </w:r>
      <w:r>
        <w:rPr>
          <w:rFonts w:ascii="Times New Roman" w:hAnsi="Times New Roman" w:cs="Times New Roman"/>
          <w:sz w:val="24"/>
          <w:szCs w:val="24"/>
        </w:rPr>
        <w:t xml:space="preserve"> устойчиво сътрудничество.</w:t>
      </w:r>
    </w:p>
    <w:p w14:paraId="7C3C4AC3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  <w:r>
        <w:lastRenderedPageBreak/>
        <w:t>.</w:t>
      </w:r>
      <w:r>
        <w:rPr>
          <w:noProof/>
          <w:lang w:val="en-US"/>
        </w:rPr>
        <w:drawing>
          <wp:inline distT="0" distB="0" distL="0" distR="0" wp14:anchorId="1A5EFAC7" wp14:editId="48C76448">
            <wp:extent cx="2712720" cy="1981200"/>
            <wp:effectExtent l="0" t="0" r="0" b="0"/>
            <wp:docPr id="1503837022" name="Картина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92" cy="1983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45EFCA5" wp14:editId="6B0EFB4A">
            <wp:extent cx="2354580" cy="1943100"/>
            <wp:effectExtent l="0" t="0" r="7620" b="0"/>
            <wp:docPr id="1092663340" name="Картина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1" cy="19567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0D19D8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  <w:r>
        <w:rPr>
          <w:noProof/>
          <w:lang w:val="en-US"/>
        </w:rPr>
        <w:drawing>
          <wp:inline distT="0" distB="0" distL="0" distR="0" wp14:anchorId="38CB2C50" wp14:editId="656FB83A">
            <wp:extent cx="1363980" cy="2255520"/>
            <wp:effectExtent l="0" t="0" r="7620" b="0"/>
            <wp:docPr id="1090131560" name="Картина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225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09FB67A2" wp14:editId="0CC36E2C">
            <wp:extent cx="1432560" cy="2201545"/>
            <wp:effectExtent l="0" t="0" r="0" b="8255"/>
            <wp:docPr id="2071631176" name="Картина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110" cy="2231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406649ED" wp14:editId="2F2EEEED">
            <wp:extent cx="2362200" cy="2162940"/>
            <wp:effectExtent l="0" t="0" r="0" b="8890"/>
            <wp:docPr id="2119144413" name="Картина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709" cy="217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A548D1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</w:pPr>
    </w:p>
    <w:p w14:paraId="3CE72922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690CE2B" wp14:editId="6C4219D1">
            <wp:extent cx="2301240" cy="3413760"/>
            <wp:effectExtent l="0" t="0" r="3810" b="0"/>
            <wp:docPr id="763322996" name="Картина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3413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EE54ABB" wp14:editId="7D70BFAC">
            <wp:extent cx="2872740" cy="3427730"/>
            <wp:effectExtent l="0" t="0" r="3810" b="1270"/>
            <wp:docPr id="1611974419" name="Картина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564" cy="34609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21C177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907B571" w14:textId="77777777" w:rsidR="00C20699" w:rsidRPr="00D94FA8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07. 08. 2025г. в</w:t>
      </w:r>
      <w:r w:rsidRPr="00D94FA8">
        <w:rPr>
          <w:rFonts w:ascii="Times New Roman" w:hAnsi="Times New Roman" w:cs="Times New Roman"/>
          <w:sz w:val="24"/>
          <w:szCs w:val="24"/>
        </w:rPr>
        <w:t xml:space="preserve"> зала „Култура“ бе проведена първата сесия от стартиращото от Местната комисия за борба срещу противообществените прояви на малолетните и непълнолетните</w:t>
      </w:r>
      <w:r>
        <w:rPr>
          <w:rFonts w:ascii="Times New Roman" w:hAnsi="Times New Roman" w:cs="Times New Roman"/>
          <w:sz w:val="24"/>
          <w:szCs w:val="24"/>
        </w:rPr>
        <w:t xml:space="preserve">, което </w:t>
      </w:r>
      <w:r w:rsidRPr="00D94FA8">
        <w:rPr>
          <w:rFonts w:ascii="Times New Roman" w:hAnsi="Times New Roman" w:cs="Times New Roman"/>
          <w:sz w:val="24"/>
          <w:szCs w:val="24"/>
        </w:rPr>
        <w:t>продължи до 10 август</w:t>
      </w:r>
      <w:r>
        <w:rPr>
          <w:rFonts w:ascii="Times New Roman" w:hAnsi="Times New Roman" w:cs="Times New Roman"/>
          <w:sz w:val="24"/>
          <w:szCs w:val="24"/>
        </w:rPr>
        <w:t xml:space="preserve"> включително</w:t>
      </w:r>
      <w:r w:rsidRPr="00D94FA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7C88745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94FA8">
        <w:rPr>
          <w:rFonts w:ascii="Times New Roman" w:hAnsi="Times New Roman" w:cs="Times New Roman"/>
          <w:sz w:val="24"/>
          <w:szCs w:val="24"/>
        </w:rPr>
        <w:lastRenderedPageBreak/>
        <w:t>В обучението участва</w:t>
      </w:r>
      <w:r>
        <w:rPr>
          <w:rFonts w:ascii="Times New Roman" w:hAnsi="Times New Roman" w:cs="Times New Roman"/>
          <w:sz w:val="24"/>
          <w:szCs w:val="24"/>
        </w:rPr>
        <w:t>ха</w:t>
      </w:r>
      <w:r w:rsidRPr="00D94FA8">
        <w:rPr>
          <w:rFonts w:ascii="Times New Roman" w:hAnsi="Times New Roman" w:cs="Times New Roman"/>
          <w:sz w:val="24"/>
          <w:szCs w:val="24"/>
        </w:rPr>
        <w:t xml:space="preserve"> 21 обществени възпитатели, които се запозна</w:t>
      </w:r>
      <w:r>
        <w:rPr>
          <w:rFonts w:ascii="Times New Roman" w:hAnsi="Times New Roman" w:cs="Times New Roman"/>
          <w:sz w:val="24"/>
          <w:szCs w:val="24"/>
        </w:rPr>
        <w:t>ха</w:t>
      </w:r>
      <w:r w:rsidRPr="00D94FA8">
        <w:rPr>
          <w:rFonts w:ascii="Times New Roman" w:hAnsi="Times New Roman" w:cs="Times New Roman"/>
          <w:sz w:val="24"/>
          <w:szCs w:val="24"/>
        </w:rPr>
        <w:t xml:space="preserve"> с актуални теми като насилие от дете спрямо родител, характеристики на поведението при деца, преживели тормоз в училище, превенция на употребата на психоактивни вещества, както и с иновативни подходи за самооценка и подобряване на своята работа. Участниците има</w:t>
      </w:r>
      <w:r>
        <w:rPr>
          <w:rFonts w:ascii="Times New Roman" w:hAnsi="Times New Roman" w:cs="Times New Roman"/>
          <w:sz w:val="24"/>
          <w:szCs w:val="24"/>
        </w:rPr>
        <w:t>ха</w:t>
      </w:r>
      <w:r w:rsidRPr="00D94FA8">
        <w:rPr>
          <w:rFonts w:ascii="Times New Roman" w:hAnsi="Times New Roman" w:cs="Times New Roman"/>
          <w:sz w:val="24"/>
          <w:szCs w:val="24"/>
        </w:rPr>
        <w:t xml:space="preserve"> възможността да повишат професионалната си подготовка и да надградят своите знания и умения за работа с деца и младежи, проявяващи рисково или проблемно поведение.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94FA8">
        <w:rPr>
          <w:rFonts w:ascii="Times New Roman" w:hAnsi="Times New Roman" w:cs="Times New Roman"/>
          <w:sz w:val="24"/>
          <w:szCs w:val="24"/>
        </w:rPr>
        <w:t xml:space="preserve">Петдневното обучение е част от по-широката стратегия на </w:t>
      </w:r>
      <w:r>
        <w:rPr>
          <w:rFonts w:ascii="Times New Roman" w:hAnsi="Times New Roman" w:cs="Times New Roman"/>
          <w:sz w:val="24"/>
          <w:szCs w:val="24"/>
        </w:rPr>
        <w:t>ЦКБППМН към Министерски съвет</w:t>
      </w:r>
      <w:r w:rsidRPr="00D94F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Община Русе </w:t>
      </w:r>
      <w:r w:rsidRPr="00D94FA8">
        <w:rPr>
          <w:rFonts w:ascii="Times New Roman" w:hAnsi="Times New Roman" w:cs="Times New Roman"/>
          <w:sz w:val="24"/>
          <w:szCs w:val="24"/>
        </w:rPr>
        <w:t>за изграждане на устойчива система за подкрепа на деца и семейства, в която се залага на интегрирания подход и междуинституционалното сътрудничество. Проблемното поведение често е резултат от комплексни фактори, свързани със семейната среда, училището и социалния контекст</w:t>
      </w:r>
      <w:r>
        <w:rPr>
          <w:rFonts w:ascii="Times New Roman" w:hAnsi="Times New Roman" w:cs="Times New Roman"/>
          <w:sz w:val="24"/>
          <w:szCs w:val="24"/>
        </w:rPr>
        <w:t>, з</w:t>
      </w:r>
      <w:r w:rsidRPr="00D94FA8">
        <w:rPr>
          <w:rFonts w:ascii="Times New Roman" w:hAnsi="Times New Roman" w:cs="Times New Roman"/>
          <w:sz w:val="24"/>
          <w:szCs w:val="24"/>
        </w:rPr>
        <w:t>атова обучението на специалистите е от ключово значение за навременната намеса и създаването на благоприятни условия за развитие и социална интеграция на младите хора.</w:t>
      </w:r>
    </w:p>
    <w:p w14:paraId="52FA2607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69761E38" wp14:editId="73724A8B">
            <wp:extent cx="2560320" cy="2164080"/>
            <wp:effectExtent l="0" t="0" r="0" b="7620"/>
            <wp:docPr id="2012091407" name="Картина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2A2AE89" wp14:editId="360E70F2">
            <wp:extent cx="2735580" cy="2148840"/>
            <wp:effectExtent l="0" t="0" r="7620" b="3810"/>
            <wp:docPr id="103925081" name="Картина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2148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91AAB7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630FD014" wp14:editId="70AE69C7">
            <wp:extent cx="2644140" cy="1988820"/>
            <wp:effectExtent l="0" t="0" r="3810" b="0"/>
            <wp:docPr id="2073585994" name="Картина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198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6E1CE150" wp14:editId="64FCBB29">
            <wp:extent cx="2712720" cy="1943100"/>
            <wp:effectExtent l="0" t="0" r="0" b="0"/>
            <wp:docPr id="1881463446" name="Картина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4F15F5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10A2BEC" w14:textId="77777777" w:rsidR="00C20699" w:rsidRDefault="00C20699" w:rsidP="00C20699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E364D">
        <w:rPr>
          <w:rFonts w:ascii="Times New Roman" w:hAnsi="Times New Roman" w:cs="Times New Roman"/>
          <w:sz w:val="24"/>
          <w:szCs w:val="24"/>
        </w:rPr>
        <w:t>Лятна програма</w:t>
      </w:r>
      <w:r>
        <w:rPr>
          <w:rFonts w:ascii="Times New Roman" w:hAnsi="Times New Roman" w:cs="Times New Roman"/>
          <w:sz w:val="24"/>
          <w:szCs w:val="24"/>
        </w:rPr>
        <w:t xml:space="preserve"> „ Заедно можем повече“</w:t>
      </w:r>
      <w:r w:rsidRPr="008E364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към ЦСАП на МКБППМН- Община Русе </w:t>
      </w:r>
      <w:r w:rsidRPr="008E364D">
        <w:rPr>
          <w:rFonts w:ascii="Times New Roman" w:hAnsi="Times New Roman" w:cs="Times New Roman"/>
          <w:sz w:val="24"/>
          <w:szCs w:val="24"/>
        </w:rPr>
        <w:t xml:space="preserve">бе реализирана успешно и с изключително положителен ефект върху участниците. Проведените дейности и събития съчетаха забавление, учене и творчество в безопасна и стимулираща среда. Децата се включиха с ентусиазъм в разнообразни работилници, спортни игри, екскурзии и образователни инициативи. Всички занимания бяха </w:t>
      </w:r>
      <w:r w:rsidRPr="008E364D">
        <w:rPr>
          <w:rFonts w:ascii="Times New Roman" w:hAnsi="Times New Roman" w:cs="Times New Roman"/>
          <w:sz w:val="24"/>
          <w:szCs w:val="24"/>
        </w:rPr>
        <w:lastRenderedPageBreak/>
        <w:t>съобразени с възрастовите особености и интересите на участниците. Благодарение на ангажираността на екипа и партньорите, програмата премина без инциденти и с високо ниво на организация. Родителите изразиха удовлетворение от развитието и ангажирането на децата си през летните месеци. Освен забавление, програмата допринесе за развитието на социални умения, екипна работа и самостоятелност. Създадоха се нови приятелства и незабравими спомени. Постигнатите резултати надминаха очакванията, което е показател за добре свършена работа. С увереност може да се каже, че програмата изпълни своята цел и постави стабилна основа за бъдещи инициативи.</w:t>
      </w:r>
    </w:p>
    <w:p w14:paraId="2E43E75C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i/>
          <w:kern w:val="0"/>
          <w:sz w:val="24"/>
          <w:szCs w:val="24"/>
          <w:lang w:eastAsia="bg-BG"/>
          <w14:ligatures w14:val="none"/>
        </w:rPr>
        <w:t>2. Превантивни дейности за ограничаване на противообществените прояви на малолетните и непълнолетните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</w:t>
      </w:r>
    </w:p>
    <w:p w14:paraId="7E0F7A2D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00458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Във връзка с изпълнението на програма за превенция на противообществените прояви и </w:t>
      </w: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насърчаване на позитивно поведение сред учениците, МКБППМН организира 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следните събития в периода 15.09.2025г. до 18.12.2025г.:</w:t>
      </w:r>
    </w:p>
    <w:p w14:paraId="32CF14AC" w14:textId="77777777" w:rsidR="00C20699" w:rsidRPr="00B36BD1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1. 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25.09.2025г.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от 14.00ч. 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МКБППМН проведе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 зала „ Култура“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работна среща на тема: „Взаимодействие между институциите“ с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участието на 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представители от РУО, зам.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мет </w:t>
      </w:r>
      <w:r w:rsidRPr="00105F0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„ Образование и култура“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 председател на МКБППМН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-г-н Енчо Енчев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директор Дирекция „ Образование и култура“, Началник отдел „ Образование“, Директорите на училища на територията на Община Русе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на която бе представена</w:t>
      </w:r>
      <w:r w:rsidRPr="002B4D6C">
        <w:t xml:space="preserve"> 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програма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МКБППМН за учебната 2025г/2026г., разработена в съответствие с дейността на МКБППМН- Община Русе, в партньорство с училищата на територията на общината, Центъра за социална адаптация и подкрепа /ЦСАП/, отдел „ Закрила на детето“, МВР, БЧК, ПИЦ и други институции, работещи в сферата на детската и младежка политика. Основната цел на срещата бе да се създаде единна рамка за превенция на противообществените прояви, насилието и девиантното поведение сред учениците, както и да се насърчи развитието на позитивни социални умения, толерантност и гражданска отговорност.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Всички институции се обединиха около идеята да</w:t>
      </w:r>
      <w:r w:rsidRPr="00B36BD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се изградят устойчиви модели на поведение у децата и учениците чрез превенция, информираност и активно включване в социално значими дейности.</w:t>
      </w:r>
    </w:p>
    <w:p w14:paraId="4D58DBEE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Специфични цели:</w:t>
      </w:r>
    </w:p>
    <w:p w14:paraId="64FA244F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Превенция на агресията, насилието, употребата на психоактивни вещества и други противообществени прояви в училището и обществото;</w:t>
      </w:r>
    </w:p>
    <w:p w14:paraId="6B4FC549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Формиране на ценности като толерантност, взаимопомощ и отговорност;</w:t>
      </w:r>
    </w:p>
    <w:p w14:paraId="6E507282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Развитие на социални и емоционални умения у учениците;</w:t>
      </w:r>
    </w:p>
    <w:p w14:paraId="1F45E222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Повишаване на информираността на родителите и педагогическите специалисти по въпросите на превенцията;</w:t>
      </w:r>
    </w:p>
    <w:p w14:paraId="57010466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Повишаване на дигиталната култура и превенция на кибертормоза;</w:t>
      </w:r>
    </w:p>
    <w:p w14:paraId="5D1292EC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Насърчаване на доброволчеството и социалната активност на малолетните и непълнолетните;</w:t>
      </w:r>
    </w:p>
    <w:p w14:paraId="2C9B47B8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Подобряване на взаимодействието между институциите, работещи с деца и младежи.</w:t>
      </w:r>
    </w:p>
    <w:p w14:paraId="5C1B2B78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2. Целева група</w:t>
      </w:r>
    </w:p>
    <w:p w14:paraId="195F7B54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Ученици от всички възрастови групи (1-ХП клас), родители, учители и училищни психолози/педагози.</w:t>
      </w:r>
    </w:p>
    <w:p w14:paraId="7F0B0C18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3. Основни направления</w:t>
      </w:r>
    </w:p>
    <w:p w14:paraId="65DBF8F7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Превенция на агресията и насилието.</w:t>
      </w:r>
    </w:p>
    <w:p w14:paraId="42EB0C7F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Превенция на употребата на алкохол, наркотици и тютюнопушене.</w:t>
      </w:r>
    </w:p>
    <w:p w14:paraId="4E4B4C23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Превенция на кибертормоза.</w:t>
      </w:r>
    </w:p>
    <w:p w14:paraId="39B4B90D" w14:textId="77777777" w:rsidR="00C20699" w:rsidRPr="00B13E6E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Превенция на вандализъм, кражби, бягства от училище и други противообществени прояви.</w:t>
      </w:r>
    </w:p>
    <w:p w14:paraId="652BF57F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</w:t>
      </w:r>
      <w:r w:rsidRPr="00B13E6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ab/>
        <w:t>Насърчаване на доброволчеството и социалната ангажираност на учениците.</w:t>
      </w:r>
    </w:p>
    <w:p w14:paraId="6275F7CE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251BE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 периода 10.09.2025г.- 30.09.2025г. бяха проведени р</w:t>
      </w:r>
      <w:r w:rsidRPr="00251BE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аботни срещ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</w:t>
      </w:r>
      <w:r w:rsidRPr="00251BE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от</w:t>
      </w:r>
      <w:r w:rsidRPr="00251BE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Обществените възпитатели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 МКБППМН</w:t>
      </w:r>
      <w:r w:rsidRPr="00251BE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с ръководствата на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всички </w:t>
      </w:r>
      <w:r w:rsidRPr="00251BE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училища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 територията на Община Русе с цел съ</w:t>
      </w:r>
      <w:r w:rsidRPr="0010296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гласуване на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конкретни </w:t>
      </w:r>
      <w:r w:rsidRPr="0010296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дейности с цел превенция на противообществените прояви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и борба срещу насилието </w:t>
      </w:r>
      <w:r w:rsidRPr="0010296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за учебната година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както и о</w:t>
      </w:r>
      <w:r w:rsidRPr="0010296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бследване поведението на учениците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за</w:t>
      </w:r>
      <w:r w:rsidRPr="0010296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наличие на противообществени прояви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62B07E8A" w14:textId="77777777" w:rsidR="00C20699" w:rsidRDefault="00C20699" w:rsidP="00C20699">
      <w:pPr>
        <w:spacing w:after="0" w:line="360" w:lineRule="auto"/>
        <w:ind w:firstLine="708"/>
        <w:jc w:val="both"/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3. На 05.11.2025г. от 14.00ч. в зала „ Култура“ бе проведена мултиинституционално работно съвещание </w:t>
      </w:r>
      <w:r w:rsidRPr="00D5146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05643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“Превенция без граници“ </w:t>
      </w:r>
      <w:r w:rsidRPr="00D5146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педагогическите с</w:t>
      </w:r>
      <w:r w:rsidRPr="00D5146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ъветници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D5146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/психолози от училища на територията на Община Русе, ОДМВР, ОЗД,  и РУО;</w:t>
      </w:r>
      <w:r w:rsidRPr="00056430">
        <w:t xml:space="preserve"> </w:t>
      </w:r>
    </w:p>
    <w:p w14:paraId="27F352C5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 xml:space="preserve">4. </w:t>
      </w:r>
      <w:r w:rsidRPr="00FD3A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>КАМПАНИЯ: „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>СТЕНА НА МИРА</w:t>
      </w:r>
      <w:r w:rsidRPr="00FD3A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 xml:space="preserve">“ </w:t>
      </w:r>
    </w:p>
    <w:p w14:paraId="3CBB12DA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От 10 октомври до 5 ноември Община Русе се превърна в територия на вдъхновението, добротата и детския глас, благодарение на кампанията „Стена на мира“, организирана от МКБППМН – Община Русе. Инициативата обедини ученици от всички училища в града, които доказаха, че мирът не е просто дума – той е действие, отношение и избор.</w:t>
      </w:r>
    </w:p>
    <w:p w14:paraId="6FCF1361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С много ентусиазъм, въображение и искреност те създадоха творби, чрез които казаха „Не на агресията“ по най-светлия и красив начин – чрез рисунки, плакати, колажи и лично написани послания за доброта, приятелство и разбирателство.</w:t>
      </w:r>
    </w:p>
    <w:p w14:paraId="76275670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Всички събрани творби бяха подредени в изложба във фоайето на Община Русе, превръщайки пространството в пъстра стена, изпълнена с надежда и човечност. Гражданите на Русе имат възможност да се докоснат до мислите на младите, които искрено и непринудено споделиха своето виждане за свят без насилие – свят, в който думата има повече тежест от юмрука, а усмивката е по-силна от обидата.</w:t>
      </w:r>
    </w:p>
    <w:p w14:paraId="5E2BFD99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За пореден път децата на Русе отправиха ярки послания, че </w:t>
      </w:r>
    </w:p>
    <w:p w14:paraId="58ACBA9C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„Доброто е суперсила!“,</w:t>
      </w:r>
    </w:p>
    <w:p w14:paraId="757FDF51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„Мирът започва от мен и теб“,</w:t>
      </w:r>
    </w:p>
    <w:p w14:paraId="45A70ECD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„Да бъдем приятели, не врагове“.</w:t>
      </w:r>
    </w:p>
    <w:p w14:paraId="34EFA95D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Чрез тях децата не просто отправиха апел, а и показаха, че позитивната промяна започва именно в училище – в отношенията помежду им, в начина, по който общуват и подкрепят другия.</w:t>
      </w:r>
    </w:p>
    <w:p w14:paraId="694114EC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Кампанията „Стена на мира“ постигна повече от цел – тя постави основи на диалог, на съпричастност и на обща кауза. Доказа, че когато на младите хора се даде пространство да изразят гласа си, те говорят искрено, смело и с осъзнато послание.</w:t>
      </w:r>
    </w:p>
    <w:p w14:paraId="00CC8E29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МКБППМН – Община Русе благодари на всички ученици, педагогически съветници, психолози, учители и директори, които активно се включиха и подкрепиха инициативата. Защото именно чрез сътрудничество, внимание и общи усилия можем да изградим среда, в която конфликтите се решават с думи, а човещината е най-висшата ценност.</w:t>
      </w:r>
    </w:p>
    <w:p w14:paraId="42766800" w14:textId="77777777" w:rsidR="00C20699" w:rsidRPr="00AF2E32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</w:pPr>
      <w:r w:rsidRPr="00AF2E3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>5. ДЕН НА ТОЛЕРАНТНОСТТА</w:t>
      </w:r>
    </w:p>
    <w:p w14:paraId="5380AF2D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17 ноември 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ученици от </w:t>
      </w:r>
      <w:bookmarkStart w:id="11" w:name="_Hlk216700513"/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СУПНЕ “ Фридрих Шилер”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, АЕГ „ Гео Милев“, ОУ „ Олимпи Панов“ и ПГПТ „ А. Буров“ </w:t>
      </w:r>
      <w:bookmarkEnd w:id="11"/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се включиха в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инициативата 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МКБППМН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„ Ден на толерантността“ като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превърна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хме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коридорите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училищ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ата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 място на споделени мечти, вяра и доброта.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Всичко започна с обикновен въпрос: „Какво можем да направим, за да има повече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разбирателство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помежду ни?“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. 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Отговорите дойдоха от сърцата на децата. Всеки клас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всяко училище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реши да напише думи, послания и рисунки, които изразяват тяхното разбиране за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толерантност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– не като далечно понятие, а като ежедневен избор да бъдем добри, разбиращи и съпричастни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 Инициативата се превърна в</w:t>
      </w:r>
      <w:r w:rsidRPr="007F45C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истински празник и най- вече усещането за общност, за това, че всеки може да бъде носител на светлина и промяна.</w:t>
      </w:r>
    </w:p>
    <w:p w14:paraId="0ACD3B3A" w14:textId="77777777" w:rsidR="00C20699" w:rsidRPr="007F45C1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Също така бяха проведени беседи по темата по класове.</w:t>
      </w:r>
    </w:p>
    <w:p w14:paraId="7E65C66E" w14:textId="77777777" w:rsidR="00C20699" w:rsidRPr="00E312D5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 xml:space="preserve">6. </w:t>
      </w:r>
      <w:r w:rsidRPr="00E312D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>КАМПАНИЯ: „ Безопасни игри- светло бъдеще“</w:t>
      </w:r>
    </w:p>
    <w:p w14:paraId="217A6A2A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E312D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26 и 27 ноември от 13 до 17 часа  на пл. „Свобода“ се проведе кампанията „Безопасни игри – светло бъдеще“ – инициатива, посветена на насърчаването на позитивното детско поведение и изграждането на умения за безопасно и отговорно участие в игри и социални дейности. </w:t>
      </w:r>
      <w:r w:rsidRPr="0090648C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Кампания на МКБППМН срещу агресията обедини 250 деца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от различни училища на територията на Община Русе. </w:t>
      </w:r>
      <w:r w:rsidRPr="0090648C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E312D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Събитието се организира в изпълнение на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„ </w:t>
      </w:r>
      <w:r w:rsidRPr="00E312D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Програмата за превенция на противообществените прояви на Местната комисия за борба с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рещу</w:t>
      </w:r>
      <w:r w:rsidRPr="00E312D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противообществените прояви на малолетни и непълнолетни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“</w:t>
      </w:r>
      <w:r w:rsidRPr="00E312D5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към Община Русе.</w:t>
      </w:r>
    </w:p>
    <w:p w14:paraId="70479F01" w14:textId="77777777" w:rsidR="00C20699" w:rsidRPr="00DC60CD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DC60C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Инициативата има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ше</w:t>
      </w:r>
      <w:r w:rsidRPr="00DC60C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за цел да подкрепи децата в усвояването на позитивни модели на общуване, самоконтрол и безопасно поведение в различни игрови ситуации. Чрез интерактивни и практически дейности участниците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бяха</w:t>
      </w:r>
      <w:r w:rsidRPr="00DC60C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насърчени да разпознават рискови ситуации по време на игра, развиват умения за екипност, толерантност и уважение, подобряват комуникацията с връстници и възрастни, изграждат чувство за отговорност и самодисциплина и усвояват алтернативи на рисковото или агресивно поведение.</w:t>
      </w:r>
    </w:p>
    <w:p w14:paraId="06ABC9BA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DC60C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 рамките на кампанията децата участва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ха</w:t>
      </w:r>
      <w:r w:rsidRPr="00DC60C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в тематични игри, обучителни работилници, беседи и демонстрации, целящи да ги ангажират по достъпен и забавен начин. Специалисти и педагози представ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иха</w:t>
      </w:r>
      <w:r w:rsidRPr="00DC60C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практически техники за справяне с конфликти и превенция на агресивни прояви, като стимулират позитивната атмосфера и активното участие.</w:t>
      </w:r>
    </w:p>
    <w:p w14:paraId="07668877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A86E5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Едно от най-очакваните преживявания за участниците бе посещението на </w:t>
      </w:r>
      <w:r w:rsidRPr="0030060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ледената пързалка</w:t>
      </w:r>
      <w:r w:rsidRPr="00A86E5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където учениците се забавляваха заедно, подкрепяха се и споделяха преживявания в неформална среда.</w:t>
      </w:r>
    </w:p>
    <w:p w14:paraId="038DF0EF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 xml:space="preserve">7. </w:t>
      </w:r>
      <w:r w:rsidRPr="00FD3A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>КАМПАНИЯ: „ Безопасно поведение в интернет“</w:t>
      </w:r>
    </w:p>
    <w:p w14:paraId="7760C109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250 ученици от СУ „Йордан Йовков“ и СУ „ Христо Ботев“ се включиха активно в информационна кампания на 25 и 26 ноември, организирана от Местната комисия за борба срещу противообществените прояви на малолетни и непълнолетни. Темата на инициативата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бе: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„Безопасно поведение в интернет“ – стана повод за задълбочени разговори за дигиталната среда, рисковете онлайн и начините за предпазване от кибертормоз.</w:t>
      </w:r>
    </w:p>
    <w:p w14:paraId="55DA69A8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Специален гост-лектор на събитието бе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г-н 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Радим Баев, който по достъпен, ангажиращ и практичен начин представи пред учениците основните предизвикателства, 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с които младите хора се сблъскват в интернет пространството. Лекторът разгледа причините, които стоят в основата на различните форми на агресия, нарушената комуникация и липсата на ценности – фактори, които все по-често прерастват в кибертормоз.</w:t>
      </w:r>
    </w:p>
    <w:p w14:paraId="371447BF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 рамките на кампанията бяха представени ключови аспекти на проблема:</w:t>
      </w:r>
    </w:p>
    <w:p w14:paraId="20112B94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• кои онлайн поведения са рискови;</w:t>
      </w:r>
    </w:p>
    <w:p w14:paraId="4DC1814A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• как да бъдат разпознати токсичните взаимодействия;</w:t>
      </w:r>
    </w:p>
    <w:p w14:paraId="1389DA63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• кои са признаците на кибертормоз;</w:t>
      </w:r>
    </w:p>
    <w:p w14:paraId="2A8BCE06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• какво трябва да направи едно дете, когато стане свидетел или жертва на онлайн насилие.</w:t>
      </w:r>
    </w:p>
    <w:p w14:paraId="506B8FA6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Учениците участваха в насочващи въпроси, ролеви ситуации и презентация, които ги насърчиха да мислят критично, да анализират и да споделят собствен опит. Подобен интерактивен подход позволи на младите хора да осмислят по-дълбоко последствията от кибернасилието и да изградят собствена позиция.</w:t>
      </w:r>
    </w:p>
    <w:p w14:paraId="4972BA7B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Кампанията завърши с дебат, по време на който учениците демонстрираха висока активност, аргументираност и отговорност. Дискусията доведе до:</w:t>
      </w:r>
    </w:p>
    <w:p w14:paraId="5168DF18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• повишена информираност относно онлайн рисковете;</w:t>
      </w:r>
    </w:p>
    <w:p w14:paraId="3F437077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• разширени знания за правата на децата в дигиталната среда;</w:t>
      </w:r>
    </w:p>
    <w:p w14:paraId="193E496B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• развитие на практически умения за предпазване и реакция при насилие;</w:t>
      </w:r>
    </w:p>
    <w:p w14:paraId="05934C97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• осъзнаване на ролята на младите хора като активни участници в обществото.</w:t>
      </w:r>
    </w:p>
    <w:p w14:paraId="7EEDF19A" w14:textId="77777777" w:rsidR="00C20699" w:rsidRPr="00FD3AC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 xml:space="preserve">8. </w:t>
      </w:r>
      <w:r w:rsidRPr="00FD3A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 xml:space="preserve">КАМПАНИЯ: </w:t>
      </w:r>
      <w:r w:rsidRPr="00F0045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u w:val="single"/>
          <w:lang w:eastAsia="bg-BG"/>
          <w14:ligatures w14:val="none"/>
        </w:rPr>
        <w:t>„Кино срещу агресията“</w:t>
      </w:r>
    </w:p>
    <w:p w14:paraId="095A9C5B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Кампания </w:t>
      </w: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посветена на превенцията на агресивното поведение сред подрастващите и насърчаването на смислено, спокойно и творчески насочено свободно време. </w:t>
      </w:r>
    </w:p>
    <w:p w14:paraId="742D08D3" w14:textId="77777777" w:rsidR="00C20699" w:rsidRPr="00F00458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Събити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ята бяха две, като първото се осъществи на </w:t>
      </w:r>
      <w:r w:rsidRPr="00F0045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4 декември от 16:00</w:t>
      </w: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часа, 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взеха</w:t>
      </w: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F0045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150 малолетни и непълнолетни</w:t>
      </w: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от училища на територията на Община Русе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 20 педагогически специалиста</w:t>
      </w: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 рамките на кампанията децата посет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иха</w:t>
      </w: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прожекцията на вдъхновяващия филм „Ема и Шоколандия“ – филмова история, която насърчава добротата, взаимопомощта, емоционалната интелигентност и справянето с трудности без агресия.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Кампанията има за цел да:</w:t>
      </w:r>
    </w:p>
    <w:p w14:paraId="7EB88893" w14:textId="77777777" w:rsidR="00C20699" w:rsidRPr="00F00458" w:rsidRDefault="00C20699" w:rsidP="00C20699">
      <w:pPr>
        <w:numPr>
          <w:ilvl w:val="0"/>
          <w:numId w:val="34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популяризира ненасилствените модели на поведение и конструктивното общуване;</w:t>
      </w:r>
    </w:p>
    <w:p w14:paraId="085C6E69" w14:textId="77777777" w:rsidR="00C20699" w:rsidRPr="00F00458" w:rsidRDefault="00C20699" w:rsidP="00C20699">
      <w:pPr>
        <w:numPr>
          <w:ilvl w:val="0"/>
          <w:numId w:val="3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ангажира децата със стойностни форми на свободно време;</w:t>
      </w:r>
    </w:p>
    <w:p w14:paraId="5D046120" w14:textId="77777777" w:rsidR="00C20699" w:rsidRPr="00F00458" w:rsidRDefault="00C20699" w:rsidP="00C20699">
      <w:pPr>
        <w:numPr>
          <w:ilvl w:val="0"/>
          <w:numId w:val="3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развива позитивни социални и емоционални умения;</w:t>
      </w:r>
    </w:p>
    <w:p w14:paraId="0C0EDE32" w14:textId="77777777" w:rsidR="00C20699" w:rsidRPr="00F00458" w:rsidRDefault="00C20699" w:rsidP="00C20699">
      <w:pPr>
        <w:numPr>
          <w:ilvl w:val="0"/>
          <w:numId w:val="3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подпомогне осъзнаването на последствията от агресията;</w:t>
      </w:r>
    </w:p>
    <w:p w14:paraId="316EE846" w14:textId="77777777" w:rsidR="00C20699" w:rsidRPr="00F00458" w:rsidRDefault="00C20699" w:rsidP="00C20699">
      <w:pPr>
        <w:numPr>
          <w:ilvl w:val="0"/>
          <w:numId w:val="3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00458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насърчи интереса към филмовото изкуство като средство за личностно развитие.</w:t>
      </w:r>
    </w:p>
    <w:p w14:paraId="06D1A38B" w14:textId="77777777" w:rsidR="00C20699" w:rsidRPr="00FD3AC4" w:rsidRDefault="00C20699" w:rsidP="00C2069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Второто събитие е пр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оведено н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а </w:t>
      </w:r>
      <w:r w:rsidRPr="00FD3A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18 декември, четвъртък,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FD3AC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от 14:30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часа и има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ше</w:t>
      </w: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за цел да достигне до специалистите, работещи с деца, които имат поведенчески проблеми и такива със зависимости, родители и педагогически специалисти, като участие ще вземат 85 души, като посетят прожекция на филма „ Един грам живот“.</w:t>
      </w:r>
    </w:p>
    <w:p w14:paraId="337BC45E" w14:textId="77777777" w:rsidR="00C20699" w:rsidRPr="00FD3AC4" w:rsidRDefault="00C20699" w:rsidP="00C20699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FD3AC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„Кино срещу агресията“ е част от усилията на Община Русе и МКБППМН да подпомагат децата чрез превантивни дейности, свързани с културата, изкуството и позитивното свободно време. Инициативата показва, че филмовото изкуство може да бъде ценен инструмент за възпитание, вдъхновение и развитие на добродетели у подрастващите.</w:t>
      </w:r>
    </w:p>
    <w:p w14:paraId="2E291ED2" w14:textId="77777777" w:rsidR="00C20699" w:rsidRDefault="00C20699" w:rsidP="00C2069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През периода 15.09.-15.12.2025г. обществените възпитатели от </w:t>
      </w:r>
      <w:r w:rsidRPr="006A14C3">
        <w:rPr>
          <w:rFonts w:ascii="Times New Roman" w:hAnsi="Times New Roman" w:cs="Times New Roman"/>
          <w:sz w:val="24"/>
          <w:szCs w:val="24"/>
        </w:rPr>
        <w:t xml:space="preserve"> МКБППМН </w:t>
      </w:r>
      <w:r>
        <w:rPr>
          <w:rFonts w:ascii="Times New Roman" w:hAnsi="Times New Roman" w:cs="Times New Roman"/>
          <w:sz w:val="24"/>
          <w:szCs w:val="24"/>
        </w:rPr>
        <w:t xml:space="preserve">проведоха </w:t>
      </w:r>
      <w:r w:rsidRPr="006A14C3">
        <w:rPr>
          <w:rFonts w:ascii="Times New Roman" w:hAnsi="Times New Roman" w:cs="Times New Roman"/>
          <w:sz w:val="24"/>
          <w:szCs w:val="24"/>
        </w:rPr>
        <w:t>поредица от беседи, на тема: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A14C3">
        <w:rPr>
          <w:rFonts w:ascii="Times New Roman" w:hAnsi="Times New Roman" w:cs="Times New Roman"/>
          <w:sz w:val="24"/>
          <w:szCs w:val="24"/>
        </w:rPr>
        <w:t>” Стоп на насилието!”, в СУЕЕ</w:t>
      </w:r>
      <w:r>
        <w:rPr>
          <w:rFonts w:ascii="Times New Roman" w:hAnsi="Times New Roman" w:cs="Times New Roman"/>
          <w:sz w:val="24"/>
          <w:szCs w:val="24"/>
        </w:rPr>
        <w:t xml:space="preserve"> „ Константин Кирил философ“- </w:t>
      </w:r>
      <w:r w:rsidRPr="006A14C3">
        <w:rPr>
          <w:rFonts w:ascii="Times New Roman" w:hAnsi="Times New Roman" w:cs="Times New Roman"/>
          <w:sz w:val="24"/>
          <w:szCs w:val="24"/>
        </w:rPr>
        <w:t xml:space="preserve"> гр. Русе , </w:t>
      </w:r>
      <w:r>
        <w:rPr>
          <w:rFonts w:ascii="Times New Roman" w:hAnsi="Times New Roman" w:cs="Times New Roman"/>
          <w:sz w:val="24"/>
          <w:szCs w:val="24"/>
        </w:rPr>
        <w:t>ПГПТ „ А. Буров“, АЕГ „ Гео Милев“, СУ „ Й. Йовков“, СУПНЕ „ Фр. Шилер“, ОУ „ Васил Априлов“, ОУ „ Тома Кърджиев“, СУ „ Хр. Ботев“, ОУ „ Иван Вазов“, ОУ „ Братя Миладинови“, ОУ „ Никола Обретенов“ , ОУ „ Хр. Смирненски“, кв. Долапите, МГ „ Баба Тонка“, ОУ „ Л. Каравелов“, НУИ, ПГ по механотехника „ Ю. Гагарин“, ПГЕЕ „ Апостол Арнаудов“ , ОУ „ Ол. Панов“</w:t>
      </w:r>
      <w:r w:rsidRPr="006A14C3">
        <w:rPr>
          <w:rFonts w:ascii="Times New Roman" w:hAnsi="Times New Roman" w:cs="Times New Roman"/>
          <w:sz w:val="24"/>
          <w:szCs w:val="24"/>
        </w:rPr>
        <w:t xml:space="preserve"> които завършваха с дебат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6A14C3">
        <w:rPr>
          <w:rFonts w:ascii="Times New Roman" w:hAnsi="Times New Roman" w:cs="Times New Roman"/>
          <w:sz w:val="24"/>
          <w:szCs w:val="24"/>
        </w:rPr>
        <w:t>, по време на ко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6A14C3">
        <w:rPr>
          <w:rFonts w:ascii="Times New Roman" w:hAnsi="Times New Roman" w:cs="Times New Roman"/>
          <w:sz w:val="24"/>
          <w:szCs w:val="24"/>
        </w:rPr>
        <w:t>то учениците демонстрираха висока активност, аргументираност и отговорност. Дискуси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6A14C3"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6A14C3">
        <w:rPr>
          <w:rFonts w:ascii="Times New Roman" w:hAnsi="Times New Roman" w:cs="Times New Roman"/>
          <w:sz w:val="24"/>
          <w:szCs w:val="24"/>
        </w:rPr>
        <w:t xml:space="preserve"> довед</w:t>
      </w:r>
      <w:r>
        <w:rPr>
          <w:rFonts w:ascii="Times New Roman" w:hAnsi="Times New Roman" w:cs="Times New Roman"/>
          <w:sz w:val="24"/>
          <w:szCs w:val="24"/>
        </w:rPr>
        <w:t xml:space="preserve">оха </w:t>
      </w:r>
      <w:r w:rsidRPr="006A14C3">
        <w:rPr>
          <w:rFonts w:ascii="Times New Roman" w:hAnsi="Times New Roman" w:cs="Times New Roman"/>
          <w:sz w:val="24"/>
          <w:szCs w:val="24"/>
        </w:rPr>
        <w:t xml:space="preserve">до повишена информираност относно рисковете; разширени знания за правата </w:t>
      </w:r>
      <w:r>
        <w:rPr>
          <w:rFonts w:ascii="Times New Roman" w:hAnsi="Times New Roman" w:cs="Times New Roman"/>
          <w:sz w:val="24"/>
          <w:szCs w:val="24"/>
        </w:rPr>
        <w:t xml:space="preserve">и отговорността </w:t>
      </w:r>
      <w:r w:rsidRPr="006A14C3">
        <w:rPr>
          <w:rFonts w:ascii="Times New Roman" w:hAnsi="Times New Roman" w:cs="Times New Roman"/>
          <w:sz w:val="24"/>
          <w:szCs w:val="24"/>
        </w:rPr>
        <w:t xml:space="preserve">на децата в </w:t>
      </w:r>
      <w:r>
        <w:rPr>
          <w:rFonts w:ascii="Times New Roman" w:hAnsi="Times New Roman" w:cs="Times New Roman"/>
          <w:sz w:val="24"/>
          <w:szCs w:val="24"/>
        </w:rPr>
        <w:t xml:space="preserve">социалната </w:t>
      </w:r>
      <w:r w:rsidRPr="006A14C3">
        <w:rPr>
          <w:rFonts w:ascii="Times New Roman" w:hAnsi="Times New Roman" w:cs="Times New Roman"/>
          <w:sz w:val="24"/>
          <w:szCs w:val="24"/>
        </w:rPr>
        <w:t>среда; развитие на практически умения за предпазване и реакция при насилие; осъзнаване на ролята на младите хора като активни участници в обществото.</w:t>
      </w:r>
    </w:p>
    <w:p w14:paraId="7A901B81" w14:textId="77777777" w:rsidR="00C20699" w:rsidRPr="00FA1661" w:rsidRDefault="00C20699" w:rsidP="00C2069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A1661">
        <w:rPr>
          <w:rFonts w:ascii="Times New Roman" w:hAnsi="Times New Roman" w:cs="Times New Roman"/>
          <w:sz w:val="24"/>
          <w:szCs w:val="24"/>
        </w:rPr>
        <w:t>Местната комисия за борба срещу противообществените прояви на малолетните и непълнолетните към Община Русе реализира</w:t>
      </w:r>
      <w:r>
        <w:rPr>
          <w:rFonts w:ascii="Times New Roman" w:hAnsi="Times New Roman" w:cs="Times New Roman"/>
          <w:sz w:val="24"/>
          <w:szCs w:val="24"/>
        </w:rPr>
        <w:t xml:space="preserve"> на </w:t>
      </w:r>
      <w:r w:rsidRPr="000F34A0"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0F34A0">
        <w:rPr>
          <w:rFonts w:ascii="Times New Roman" w:hAnsi="Times New Roman" w:cs="Times New Roman"/>
          <w:b/>
          <w:bCs/>
          <w:sz w:val="24"/>
          <w:szCs w:val="24"/>
        </w:rPr>
        <w:t>.12.2025г.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, петък, </w:t>
      </w:r>
      <w:r w:rsidRPr="00FA1661">
        <w:rPr>
          <w:rFonts w:ascii="Times New Roman" w:hAnsi="Times New Roman" w:cs="Times New Roman"/>
          <w:sz w:val="24"/>
          <w:szCs w:val="24"/>
        </w:rPr>
        <w:t xml:space="preserve"> инициатива</w:t>
      </w:r>
      <w:r>
        <w:rPr>
          <w:rFonts w:ascii="Times New Roman" w:hAnsi="Times New Roman" w:cs="Times New Roman"/>
          <w:sz w:val="24"/>
          <w:szCs w:val="24"/>
        </w:rPr>
        <w:t xml:space="preserve"> в </w:t>
      </w:r>
      <w:r w:rsidRPr="00FA1661">
        <w:rPr>
          <w:rFonts w:ascii="Times New Roman" w:hAnsi="Times New Roman" w:cs="Times New Roman"/>
          <w:sz w:val="24"/>
          <w:szCs w:val="24"/>
        </w:rPr>
        <w:t>ОУ „Никола Обретенов“, насочена към превенция на агресивното поведение сред подрастващите.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A1661">
        <w:rPr>
          <w:rFonts w:ascii="Times New Roman" w:hAnsi="Times New Roman" w:cs="Times New Roman"/>
          <w:sz w:val="24"/>
          <w:szCs w:val="24"/>
        </w:rPr>
        <w:t>В кампанията се включиха 100 ученици от ОУ „Никола Обретенов“, които участваха в творческа дейност с елементи на арт занимания. Чрез рисуване на коледни фигурки учениците имаха възможност да изразят емоциите си и да бъдат насърчени към позитивни модели на общуване и взаимодействие.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A1661">
        <w:rPr>
          <w:rFonts w:ascii="Times New Roman" w:hAnsi="Times New Roman" w:cs="Times New Roman"/>
          <w:sz w:val="24"/>
          <w:szCs w:val="24"/>
        </w:rPr>
        <w:t xml:space="preserve">Инициативата съчета образователен и възпитателен подход, като постави акцент върху развитието на социални </w:t>
      </w:r>
      <w:r w:rsidRPr="00FA1661">
        <w:rPr>
          <w:rFonts w:ascii="Times New Roman" w:hAnsi="Times New Roman" w:cs="Times New Roman"/>
          <w:sz w:val="24"/>
          <w:szCs w:val="24"/>
        </w:rPr>
        <w:lastRenderedPageBreak/>
        <w:t>умения, толерантност и взаимно уважение в училищната среда. Подготвените от децата творби ще бъдат подарени на близки хора като символ на споделеност и внимание.</w:t>
      </w:r>
    </w:p>
    <w:p w14:paraId="057C0D11" w14:textId="77777777" w:rsidR="00C20699" w:rsidRDefault="00C20699" w:rsidP="00C2069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A1661">
        <w:rPr>
          <w:rFonts w:ascii="Times New Roman" w:hAnsi="Times New Roman" w:cs="Times New Roman"/>
          <w:sz w:val="24"/>
          <w:szCs w:val="24"/>
        </w:rPr>
        <w:t>Кампанията е част от последователните усилия на Община Русе и МКБППМН за подкрепа на училищните общности и за прилагане на превантивни мерки срещу негативни прояви сред децата и учениците.</w:t>
      </w:r>
    </w:p>
    <w:p w14:paraId="030DF98E" w14:textId="77777777" w:rsidR="00C20699" w:rsidRPr="002313E4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u w:val="single"/>
          <w:lang w:eastAsia="bg-BG"/>
          <w14:ligatures w14:val="none"/>
        </w:rPr>
      </w:pPr>
      <w:r w:rsidRPr="002313E4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u w:val="single"/>
          <w:lang w:eastAsia="bg-BG"/>
          <w14:ligatures w14:val="none"/>
        </w:rPr>
        <w:t>9. Доброволческа акция „Подари добро“</w:t>
      </w:r>
    </w:p>
    <w:p w14:paraId="4A2B6ECA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>Кампанията се проведе през м. декември чрез с</w:t>
      </w:r>
      <w:r w:rsidRPr="00144AD5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ъбиране на 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вещи за </w:t>
      </w:r>
      <w:r w:rsidRPr="00144AD5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>дарения</w:t>
      </w:r>
      <w:r w:rsidRPr="001371A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за </w:t>
      </w:r>
      <w:r w:rsidRPr="00144AD5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деца в нужда 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по чл.13, ал.1 и чл.41, ал.2 </w:t>
      </w:r>
      <w:r w:rsidRPr="00144AD5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от 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>МКБППМН- Община Русе</w:t>
      </w:r>
      <w:r w:rsidRPr="00144AD5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>.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  </w:t>
      </w:r>
    </w:p>
    <w:p w14:paraId="7F4609AF" w14:textId="77777777" w:rsidR="00C20699" w:rsidRDefault="00C20699" w:rsidP="00C2069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Също така обществени възпитатели организираха инициатива в която деца писаха коледни </w:t>
      </w:r>
      <w:r w:rsidRPr="00144AD5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 xml:space="preserve">писма до възрастни хора </w:t>
      </w:r>
      <w: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bg-BG"/>
          <w14:ligatures w14:val="none"/>
        </w:rPr>
        <w:t>от дом за възрастни хора.</w:t>
      </w:r>
    </w:p>
    <w:p w14:paraId="3CEE684C" w14:textId="77777777" w:rsidR="00C20699" w:rsidRPr="007E1784" w:rsidRDefault="00C20699" w:rsidP="00C20699">
      <w:pPr>
        <w:spacing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7E1784">
        <w:rPr>
          <w:rFonts w:ascii="Times New Roman" w:hAnsi="Times New Roman" w:cs="Times New Roman"/>
          <w:b/>
          <w:bCs/>
          <w:sz w:val="24"/>
          <w:szCs w:val="24"/>
          <w:u w:val="single"/>
        </w:rPr>
        <w:t>10. Клубна дейност към ЦСАП на МКБППМН</w:t>
      </w:r>
    </w:p>
    <w:p w14:paraId="212410D7" w14:textId="77777777" w:rsidR="00C20699" w:rsidRDefault="00C20699" w:rsidP="00C20699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подкрепа на родители и деца в МКБППМН функционират ежегодно пет клуба:  „ Добрият пример“, „ Училище за родители, „ Емпатия“, „ Училище за душата“ и „ Нов път“, които реализират дейности по индивидуална програма в подкрепа психичното и физично развитие на децата и родителите на територията на Община Русе.</w:t>
      </w:r>
    </w:p>
    <w:p w14:paraId="7FA6CACA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i/>
          <w:kern w:val="0"/>
          <w:sz w:val="24"/>
          <w:szCs w:val="24"/>
          <w:lang w:eastAsia="bg-BG"/>
          <w14:ligatures w14:val="none"/>
        </w:rPr>
        <w:t xml:space="preserve">4. Към ЦСАП на МКБППМН функционират </w:t>
      </w:r>
      <w:r>
        <w:rPr>
          <w:rFonts w:ascii="Times New Roman" w:eastAsia="Times New Roman" w:hAnsi="Times New Roman" w:cs="Times New Roman"/>
          <w:b/>
          <w:i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/>
          <w:i/>
          <w:kern w:val="0"/>
          <w:sz w:val="24"/>
          <w:szCs w:val="24"/>
          <w:lang w:eastAsia="bg-BG"/>
          <w14:ligatures w14:val="none"/>
        </w:rPr>
        <w:t xml:space="preserve"> клуба, които имат разработени програми, график за превантивни дейности, според изискванията, като акцент в работата им с подрастващите включва конкурси, състезания, беседи, лекции от наши и външни специалисти.:</w:t>
      </w:r>
    </w:p>
    <w:p w14:paraId="3CBE9A8C" w14:textId="77777777" w:rsidR="00C20699" w:rsidRPr="0099243D" w:rsidRDefault="00C20699" w:rsidP="00C20699">
      <w:pPr>
        <w:numPr>
          <w:ilvl w:val="0"/>
          <w:numId w:val="3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клуб „ Добрият пример“; с ръководител обществен възпитател Цв. Великова;</w:t>
      </w:r>
    </w:p>
    <w:p w14:paraId="773BCDBD" w14:textId="77777777" w:rsidR="00C20699" w:rsidRPr="0099243D" w:rsidRDefault="00C20699" w:rsidP="00C20699">
      <w:pPr>
        <w:numPr>
          <w:ilvl w:val="0"/>
          <w:numId w:val="3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клуб „ Емпатия“; с ръководител обществен възпитател Д. Методиева;</w:t>
      </w:r>
    </w:p>
    <w:p w14:paraId="4C50C68B" w14:textId="77777777" w:rsidR="00C20699" w:rsidRPr="0099243D" w:rsidRDefault="00C20699" w:rsidP="00C20699">
      <w:pPr>
        <w:numPr>
          <w:ilvl w:val="0"/>
          <w:numId w:val="3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клуб „ 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Училище за душата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“; с ръководител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и Р. Христов и П. Раднева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;</w:t>
      </w:r>
    </w:p>
    <w:p w14:paraId="51DD9823" w14:textId="77777777" w:rsidR="00C20699" w:rsidRDefault="00C20699" w:rsidP="00C20699">
      <w:pPr>
        <w:numPr>
          <w:ilvl w:val="0"/>
          <w:numId w:val="3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клуб „ Училище за родители“, </w:t>
      </w:r>
      <w:bookmarkStart w:id="12" w:name="_Hlk218685889"/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с ръководител обществен възпитател </w:t>
      </w:r>
      <w:bookmarkEnd w:id="12"/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Ив. Колева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;</w:t>
      </w:r>
    </w:p>
    <w:p w14:paraId="3D226828" w14:textId="77777777" w:rsidR="00C20699" w:rsidRPr="0099243D" w:rsidRDefault="00C20699" w:rsidP="00C20699">
      <w:pPr>
        <w:numPr>
          <w:ilvl w:val="0"/>
          <w:numId w:val="3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Клуб „ Нов път“, 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с ръководител обществен възпитател</w:t>
      </w:r>
      <w:r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 xml:space="preserve"> Петранка Раднева. </w:t>
      </w:r>
    </w:p>
    <w:p w14:paraId="6C02A085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Дейността им се отчита ежемесечно на работни срещи, които се провеждат на всяко 15 число в МКБППМН от ръководителят на ЦСАП- г-жа Димитрина Методиева.</w:t>
      </w:r>
    </w:p>
    <w:p w14:paraId="3BD4EDED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ІV. Обществени възпитатели</w:t>
      </w:r>
    </w:p>
    <w:p w14:paraId="72B86E3E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ru-RU" w:eastAsia="bg-BG"/>
          <w14:ligatures w14:val="none"/>
        </w:rPr>
        <w:t>Таблица 21.</w:t>
      </w:r>
    </w:p>
    <w:p w14:paraId="286A35DD" w14:textId="77777777" w:rsidR="00C20699" w:rsidRPr="0099243D" w:rsidRDefault="00C20699" w:rsidP="00C206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47"/>
        <w:gridCol w:w="2635"/>
        <w:gridCol w:w="2323"/>
        <w:gridCol w:w="1857"/>
      </w:tblGrid>
      <w:tr w:rsidR="00C20699" w:rsidRPr="0099243D" w14:paraId="13BE93B8" w14:textId="77777777" w:rsidTr="00055D0E">
        <w:tc>
          <w:tcPr>
            <w:tcW w:w="2247" w:type="dxa"/>
          </w:tcPr>
          <w:p w14:paraId="0DA12426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Година</w:t>
            </w:r>
          </w:p>
        </w:tc>
        <w:tc>
          <w:tcPr>
            <w:tcW w:w="2635" w:type="dxa"/>
          </w:tcPr>
          <w:p w14:paraId="79F47681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Плануван брой обществени възпитатели, утвърдени от МФ по Закона за държавния бюджет</w:t>
            </w:r>
          </w:p>
        </w:tc>
        <w:tc>
          <w:tcPr>
            <w:tcW w:w="2323" w:type="dxa"/>
          </w:tcPr>
          <w:p w14:paraId="3273359D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Реално усвоени бройки обществени</w:t>
            </w:r>
          </w:p>
          <w:p w14:paraId="08DCA08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възпитатели за съответната година</w:t>
            </w:r>
          </w:p>
        </w:tc>
        <w:tc>
          <w:tcPr>
            <w:tcW w:w="1857" w:type="dxa"/>
          </w:tcPr>
          <w:p w14:paraId="13072261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Изразходвани средства по Наредба №2 на ЦКБППМН</w:t>
            </w:r>
          </w:p>
        </w:tc>
      </w:tr>
      <w:tr w:rsidR="00C20699" w:rsidRPr="0099243D" w14:paraId="32E36C2B" w14:textId="77777777" w:rsidTr="00055D0E">
        <w:tc>
          <w:tcPr>
            <w:tcW w:w="2247" w:type="dxa"/>
          </w:tcPr>
          <w:p w14:paraId="1135C154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lastRenderedPageBreak/>
              <w:t>2024</w:t>
            </w:r>
          </w:p>
        </w:tc>
        <w:tc>
          <w:tcPr>
            <w:tcW w:w="2635" w:type="dxa"/>
          </w:tcPr>
          <w:p w14:paraId="564671EE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24</w:t>
            </w:r>
          </w:p>
        </w:tc>
        <w:tc>
          <w:tcPr>
            <w:tcW w:w="2323" w:type="dxa"/>
          </w:tcPr>
          <w:p w14:paraId="678D9D10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22</w:t>
            </w:r>
          </w:p>
        </w:tc>
        <w:tc>
          <w:tcPr>
            <w:tcW w:w="1857" w:type="dxa"/>
          </w:tcPr>
          <w:p w14:paraId="3ECF5457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96 900</w:t>
            </w:r>
          </w:p>
        </w:tc>
      </w:tr>
      <w:tr w:rsidR="00C20699" w:rsidRPr="0099243D" w14:paraId="0C80E8A7" w14:textId="77777777" w:rsidTr="00055D0E">
        <w:tc>
          <w:tcPr>
            <w:tcW w:w="2247" w:type="dxa"/>
          </w:tcPr>
          <w:p w14:paraId="59B969F0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2025</w:t>
            </w:r>
          </w:p>
        </w:tc>
        <w:tc>
          <w:tcPr>
            <w:tcW w:w="2635" w:type="dxa"/>
          </w:tcPr>
          <w:p w14:paraId="3921FE7F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24</w:t>
            </w:r>
          </w:p>
        </w:tc>
        <w:tc>
          <w:tcPr>
            <w:tcW w:w="2323" w:type="dxa"/>
          </w:tcPr>
          <w:p w14:paraId="682D0D99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23</w:t>
            </w:r>
          </w:p>
        </w:tc>
        <w:tc>
          <w:tcPr>
            <w:tcW w:w="1857" w:type="dxa"/>
          </w:tcPr>
          <w:p w14:paraId="236FA104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111 664.94</w:t>
            </w:r>
          </w:p>
        </w:tc>
      </w:tr>
      <w:tr w:rsidR="00C20699" w:rsidRPr="0099243D" w14:paraId="11D59063" w14:textId="77777777" w:rsidTr="00055D0E">
        <w:trPr>
          <w:gridAfter w:val="2"/>
          <w:wAfter w:w="4180" w:type="dxa"/>
        </w:trPr>
        <w:tc>
          <w:tcPr>
            <w:tcW w:w="2247" w:type="dxa"/>
          </w:tcPr>
          <w:p w14:paraId="486A0C1C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Прогноза за 2026</w:t>
            </w:r>
          </w:p>
        </w:tc>
        <w:tc>
          <w:tcPr>
            <w:tcW w:w="2635" w:type="dxa"/>
          </w:tcPr>
          <w:p w14:paraId="275F65EA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25</w:t>
            </w:r>
          </w:p>
        </w:tc>
      </w:tr>
      <w:tr w:rsidR="00C20699" w:rsidRPr="0099243D" w14:paraId="3859DFD1" w14:textId="77777777" w:rsidTr="00055D0E">
        <w:trPr>
          <w:gridAfter w:val="2"/>
          <w:wAfter w:w="4180" w:type="dxa"/>
        </w:trPr>
        <w:tc>
          <w:tcPr>
            <w:tcW w:w="2247" w:type="dxa"/>
          </w:tcPr>
          <w:p w14:paraId="4910D94A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Прогноза за 202</w:t>
            </w:r>
            <w:r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bg-BG"/>
                <w14:ligatures w14:val="none"/>
              </w:rPr>
              <w:t>7</w:t>
            </w:r>
          </w:p>
        </w:tc>
        <w:tc>
          <w:tcPr>
            <w:tcW w:w="2635" w:type="dxa"/>
          </w:tcPr>
          <w:p w14:paraId="266CD5FC" w14:textId="77777777" w:rsidR="00C20699" w:rsidRPr="0099243D" w:rsidRDefault="00C20699" w:rsidP="00055D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</w:pPr>
            <w:r w:rsidRPr="0099243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2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bg-BG"/>
                <w14:ligatures w14:val="none"/>
              </w:rPr>
              <w:t>6</w:t>
            </w:r>
          </w:p>
        </w:tc>
      </w:tr>
    </w:tbl>
    <w:p w14:paraId="6AEC2266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7FF09C36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1.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Дейност на обществените възпитатели по ЗБППМН, отчетност по Наредба №2 на Председателя на ЦКБППМН и Критерии за подбор и оценка на дейността на обществените възпитатели (методическо ръководство), предоставено в гр. Хисар, м. юни, 2017 г.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4CA5B8E1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Обществените възпитатели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варират от 21 до 24 в зависимост от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бро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я възложения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за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г., с квалификация –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юристи,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педагози, психолози, социални работници, специални педагози, в съответствие с указанията и критериите за подбор, предоставен от ЦКБППМН. </w:t>
      </w:r>
    </w:p>
    <w:p w14:paraId="0CB273EC" w14:textId="77777777" w:rsidR="00C20699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 основата на тяхната дейност е индивидуално-възпитателната работа с малолетни и непълнолетни, извършили противообществени прояви; с непълнолетни, извършили престъпления и освободени от наказателна отговорност по чл.61 от НК; с малолетни и непълнолетни, поставени в неблагоприятни условия на живот, развитие и възпитание; със защита правата на децата в криминогенен риск; издирват малолетни и непълнолетни, които се нуждаят от помощ и взема мерки за тяхната социална защита и развитие; оказват помощ на родителите или лицата, които ги заместват по възпитанието на децата; организират и координират социално-превантивната дейност на територията на Общината и други.</w:t>
      </w:r>
    </w:p>
    <w:p w14:paraId="3515D297" w14:textId="77777777" w:rsidR="00C20699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В МКБППМН сме създали </w:t>
      </w:r>
      <w:r w:rsidRPr="002A7A20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специализирани програми включващи дългосрочна работа, супервизия и междуинституционална координация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. Въвели сме </w:t>
      </w:r>
      <w:r w:rsidRPr="000B7F53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индивидуални възпитателни ангажименти, договорени с детето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и</w:t>
      </w:r>
      <w:r w:rsidRPr="000B7F53">
        <w:t xml:space="preserve"> </w:t>
      </w:r>
      <w:r w:rsidRPr="000B7F53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реално преживяване на отговорност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  <w:r w:rsidRPr="001F6E7E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Изградили сме п</w:t>
      </w:r>
      <w:r w:rsidRPr="000B7F53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артньорство с реални работни, творчески и доброволчески среди, където децата временно се включват.</w:t>
      </w:r>
      <w:r w:rsidRPr="007077E9">
        <w:t xml:space="preserve"> </w:t>
      </w:r>
      <w:r w:rsidRPr="00470099">
        <w:rPr>
          <w:rFonts w:ascii="Times New Roman" w:hAnsi="Times New Roman" w:cs="Times New Roman"/>
          <w:sz w:val="24"/>
          <w:szCs w:val="24"/>
        </w:rPr>
        <w:t xml:space="preserve">Провеждат </w:t>
      </w:r>
      <w:r w:rsidRPr="007077E9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ранна задълбочена интервенция, без стигматизация.</w:t>
      </w:r>
    </w:p>
    <w:p w14:paraId="213CCAFE" w14:textId="77777777" w:rsidR="00C2069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2.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Проведени квалификационни дейности  с обществените възпитатели.  </w:t>
      </w:r>
    </w:p>
    <w:p w14:paraId="34442779" w14:textId="77777777" w:rsidR="00C20699" w:rsidRDefault="00C20699" w:rsidP="00C20699">
      <w:pPr>
        <w:spacing w:after="0" w:line="360" w:lineRule="auto"/>
        <w:jc w:val="center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КВАЛИФИКАЦИОННА ПРОГРАМА</w:t>
      </w:r>
    </w:p>
    <w:p w14:paraId="35AB2573" w14:textId="77777777" w:rsidR="00C20699" w:rsidRPr="008F232B" w:rsidRDefault="00C20699" w:rsidP="00C20699">
      <w:pPr>
        <w:spacing w:after="0" w:line="360" w:lineRule="auto"/>
        <w:jc w:val="center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за обществени възпитатели към МКБППМН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за периода 01.01.2025г. – 29.12.2025г.</w:t>
      </w:r>
    </w:p>
    <w:p w14:paraId="01C8741D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Обща цел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: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Надграждане на експертните умения на обществените възпитатели за работа със сложни, хронични и високорискови случаи чрез задълбочени интервенционни модели, анализ на поведение и системен подход към детето и семейството.</w:t>
      </w:r>
    </w:p>
    <w:p w14:paraId="021B2D05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1. 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14.01.2025г.- 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Дълбочинна оценка на риска и защитните фактори</w:t>
      </w:r>
    </w:p>
    <w:p w14:paraId="679AB9EF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Усъвършенстване на професионалната преценка</w:t>
      </w:r>
    </w:p>
    <w:p w14:paraId="35DC019A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lastRenderedPageBreak/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Инструменти за комплексна оценка на риска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Динамични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статични рискови фактори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Изграждане на индивидуален рисков профил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;</w:t>
      </w:r>
    </w:p>
    <w:p w14:paraId="543645D7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2. 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18.02.2025г.- 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Работа с хронично девиантно поведение</w:t>
      </w:r>
    </w:p>
    <w:p w14:paraId="41221B3A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Интервенции при повт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о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ряеми противообществени прояви</w:t>
      </w:r>
    </w:p>
    <w:p w14:paraId="547B5CE8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Модели на хронична девиация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Цикъл на рецидив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Стратегии за прекъсване на модела</w:t>
      </w:r>
    </w:p>
    <w:p w14:paraId="1BA80C25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3.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18.03.2025г.-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Мотивационно интервюиране при немотивирани деца и родители</w:t>
      </w:r>
    </w:p>
    <w:p w14:paraId="18E6B572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Повишаване на вътрешната мотивация за промяна</w:t>
      </w:r>
    </w:p>
    <w:p w14:paraId="65CB8D42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Принципи на мотивационното интервюиране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Работа със съпротива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Практика с реални казуси</w:t>
      </w:r>
    </w:p>
    <w:p w14:paraId="4CF71BAE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4.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15.04.2025г.-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Работа с деца с травматичен опит</w:t>
      </w:r>
    </w:p>
    <w:p w14:paraId="3EEDC1F8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Травма-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информиран подход</w:t>
      </w:r>
    </w:p>
    <w:p w14:paraId="4237262E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Невробиология на травмата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Поведение като адаптация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Безопасност и стабилизация</w:t>
      </w:r>
    </w:p>
    <w:p w14:paraId="58C07971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5. 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13.05.2025г.- 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Агресия с висока интензивност и риск от насилие</w:t>
      </w:r>
    </w:p>
    <w:p w14:paraId="6AFFCFDF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Управление на кризисни ситуации</w:t>
      </w:r>
    </w:p>
    <w:p w14:paraId="72D68676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Ранни индикатори за ескалация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Деескалационни техники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Лични и институционални граници</w:t>
      </w:r>
    </w:p>
    <w:p w14:paraId="2AF13ECD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6. 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10.06.2025г.- 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Работа с деца от мултипроблемни семейства</w:t>
      </w:r>
    </w:p>
    <w:p w14:paraId="0403018A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Системен и устойчив подход</w:t>
      </w:r>
    </w:p>
    <w:p w14:paraId="025EAE0E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Мултидисфункционални семейни системи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Работа с неглижиращи и насилствени родители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Реалистични цели и малки стъпки</w:t>
      </w:r>
    </w:p>
    <w:p w14:paraId="0547F4EE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7. 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15.07.2025г.- 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Манипулативно поведение и вторична печалба</w:t>
      </w:r>
    </w:p>
    <w:p w14:paraId="348BF786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Разпознаване и професионална реакция</w:t>
      </w:r>
    </w:p>
    <w:p w14:paraId="78A3AED3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Манипулация като стратегия за оцеляване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Граници и професионална дистанция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Предотвратяване на въвличане</w:t>
      </w:r>
    </w:p>
    <w:p w14:paraId="3A76DFD5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8. 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07.08.2025г.-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Работа с деца, повлияни от групи и субкултури с рисково поведение</w:t>
      </w:r>
    </w:p>
    <w:p w14:paraId="7D75C451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Превенция на групова радикализация и делинквентност</w:t>
      </w:r>
    </w:p>
    <w:p w14:paraId="29F964BE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Механизми на груповото влияние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Онлайн и офлайн субкултури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Алтернативи за принадлежност</w:t>
      </w:r>
    </w:p>
    <w:p w14:paraId="5F9A96AD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9. 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16.09.2025г.-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Казуси с двойна уязвимост: извършител и жертва</w:t>
      </w:r>
    </w:p>
    <w:p w14:paraId="489359E4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Интегриран интервенционен подход</w:t>
      </w:r>
    </w:p>
    <w:p w14:paraId="57EC6102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Цикъл на насилието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Баланс между отговорност и подкрепа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Работа с вина и срам</w:t>
      </w:r>
    </w:p>
    <w:p w14:paraId="22527A1F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lastRenderedPageBreak/>
        <w:t>10.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14.10.2025г.-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Междуинституционални конфликти и професионално посредничество</w:t>
      </w:r>
    </w:p>
    <w:p w14:paraId="5123BC6B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Ефективно управление на напрежение между институции</w:t>
      </w:r>
    </w:p>
    <w:p w14:paraId="630047CF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Роли, отговорности и „сиви зони“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Професионална асертивност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Защита на интереса на детето</w:t>
      </w:r>
    </w:p>
    <w:p w14:paraId="1CCFC278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11. 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11.11.2025г.-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Етични дилеми в работата на обществения възпитател</w:t>
      </w:r>
    </w:p>
    <w:p w14:paraId="69642924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Подкрепа при сложни професионални избори</w:t>
      </w:r>
    </w:p>
    <w:p w14:paraId="428B4915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Лоялност към институцията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детето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Конфиденциалност и риск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Анализ на реални дилеми</w:t>
      </w:r>
    </w:p>
    <w:p w14:paraId="747F7FE5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12. 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4.12.2025г.- 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Професионална рефлексия, супервизия и експертна идентичност</w:t>
      </w:r>
    </w:p>
    <w:p w14:paraId="5A5A6927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Цел: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Дългосрочно професионално развитие</w:t>
      </w:r>
    </w:p>
    <w:p w14:paraId="5980EBD6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Сесии: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Рефлексивни практики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Работа със „трудни емоции“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Изграждане на експертна устойчивост</w:t>
      </w:r>
    </w:p>
    <w:p w14:paraId="41E45572" w14:textId="77777777" w:rsidR="00C20699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Използваните методи</w:t>
      </w:r>
      <w:r w:rsidRPr="008F232B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на обучение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 бяха :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Анализ на реални случаи от практиката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Ролеви игри и симулации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Работа в малки групи</w:t>
      </w: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 xml:space="preserve">; </w:t>
      </w: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Водена професионална рефлексия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. </w:t>
      </w:r>
    </w:p>
    <w:p w14:paraId="6FAED50C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Без външни лектори.</w:t>
      </w:r>
    </w:p>
    <w:p w14:paraId="21301703" w14:textId="77777777" w:rsidR="00C20699" w:rsidRPr="008F232B" w:rsidRDefault="00C20699" w:rsidP="00C20699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Резултат:</w:t>
      </w:r>
    </w:p>
    <w:p w14:paraId="4CEF8610" w14:textId="77777777" w:rsidR="00C20699" w:rsidRPr="008F232B" w:rsidRDefault="00C20699" w:rsidP="00C20699">
      <w:pPr>
        <w:numPr>
          <w:ilvl w:val="0"/>
          <w:numId w:val="48"/>
        </w:num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По-точна оценка на риска и нуждите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;</w:t>
      </w:r>
    </w:p>
    <w:p w14:paraId="1BF6E197" w14:textId="77777777" w:rsidR="00C20699" w:rsidRPr="008F232B" w:rsidRDefault="00C20699" w:rsidP="00C20699">
      <w:pPr>
        <w:numPr>
          <w:ilvl w:val="0"/>
          <w:numId w:val="48"/>
        </w:num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По-ефективни и устойчиви интервенции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;</w:t>
      </w:r>
    </w:p>
    <w:p w14:paraId="69392629" w14:textId="77777777" w:rsidR="00C20699" w:rsidRPr="008F232B" w:rsidRDefault="00C20699" w:rsidP="00C20699">
      <w:pPr>
        <w:numPr>
          <w:ilvl w:val="0"/>
          <w:numId w:val="48"/>
        </w:num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Намаляване на професионалното прегаряне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;</w:t>
      </w:r>
    </w:p>
    <w:p w14:paraId="5079D799" w14:textId="77777777" w:rsidR="00C20699" w:rsidRPr="008F232B" w:rsidRDefault="00C20699" w:rsidP="00C20699">
      <w:pPr>
        <w:numPr>
          <w:ilvl w:val="0"/>
          <w:numId w:val="48"/>
        </w:numPr>
        <w:spacing w:after="0" w:line="36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8F232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Повишено качество на корекционно-възпитателната работа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.</w:t>
      </w:r>
    </w:p>
    <w:p w14:paraId="6D50E737" w14:textId="77777777" w:rsidR="00C20699" w:rsidRPr="0099243D" w:rsidRDefault="00C20699" w:rsidP="00C20699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Също е</w:t>
      </w:r>
      <w:r w:rsidRPr="0099243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жемесечни работни срещи са организирани с обществените възпитатели в МКБППМН за обсъждане на сериозни и актуални проблеми; решаване на казуси; работа с документи и други.</w:t>
      </w:r>
    </w:p>
    <w:p w14:paraId="53C312A1" w14:textId="77777777" w:rsidR="00C2069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3. </w:t>
      </w:r>
      <w:r w:rsidRPr="00DA5651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Брой обществени възпитатели, участвали  в тези дейности.</w:t>
      </w:r>
      <w:r w:rsidRPr="00DA565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7DAE88D2" w14:textId="77777777" w:rsidR="00C20699" w:rsidRPr="00DA5651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DA5651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Обучени 23 обществени възпитателя.</w:t>
      </w:r>
    </w:p>
    <w:p w14:paraId="2BC3D46E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4. Оценяване на дейността на обществените възпитатели, съгласно изискванията на ЦКБППМН по </w:t>
      </w:r>
      <w:r w:rsidRPr="0099243D">
        <w:rPr>
          <w:rFonts w:ascii="Times New Roman Bold" w:eastAsia="Times New Roman" w:hAnsi="Times New Roman Bold" w:cs="Times New Roman"/>
          <w:b/>
          <w:kern w:val="0"/>
          <w:sz w:val="24"/>
          <w:szCs w:val="24"/>
          <w:lang w:eastAsia="bg-BG"/>
          <w14:ligatures w14:val="none"/>
        </w:rPr>
        <w:t>Критерии за подбор и оценка на дейността на обществените възпитатели (методическо ръководство)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, предоставено в гр. Хисаря, м. юни, 2017 г</w:t>
      </w:r>
      <w:r w:rsidRPr="0099243D">
        <w:rPr>
          <w:rFonts w:ascii="Times New Roman Bold" w:eastAsia="Times New Roman" w:hAnsi="Times New Roman Bold" w:cs="Times New Roman"/>
          <w:b/>
          <w:kern w:val="0"/>
          <w:sz w:val="24"/>
          <w:szCs w:val="24"/>
          <w:lang w:eastAsia="bg-BG"/>
          <w14:ligatures w14:val="none"/>
        </w:rPr>
        <w:t>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12B9486B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4.1. Брой изготвени оценки.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691BFD25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Ежемесечно Секретарят на МКБППМН изготвя оценка на дейността на всеки обществен възпитател, който е задължен да представи подробен отчет в срок, съгласно изискванията на ЦКБППМН по Критерии за подбор и оценка на дейността на обществените възпитатели (методическо ръководство), предоставено в гр. Хисаря, м. юни, 2017 г.</w:t>
      </w:r>
    </w:p>
    <w:p w14:paraId="71CB7132" w14:textId="77777777" w:rsidR="00C20699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За 2025г. общо изготвени оценки за работата на обществените възпитатели</w:t>
      </w:r>
      <w:r w:rsidRPr="00FF13D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- 241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24C27590" w14:textId="77777777" w:rsidR="00C20699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/ двеста четиридесет и една/. </w:t>
      </w:r>
    </w:p>
    <w:p w14:paraId="5324EC74" w14:textId="77777777" w:rsidR="00C20699" w:rsidRPr="0099243D" w:rsidRDefault="00C20699" w:rsidP="00C20699">
      <w:pPr>
        <w:spacing w:after="0" w:line="240" w:lineRule="auto"/>
        <w:jc w:val="both"/>
        <w:rPr>
          <w:rFonts w:ascii="Calibri" w:eastAsia="Times New Roman" w:hAnsi="Calibri" w:cs="Times New Roman"/>
          <w:caps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V. Контролна дейност на МКБППМН.</w:t>
      </w:r>
      <w:r w:rsidRPr="0099243D">
        <w:rPr>
          <w:rFonts w:ascii="Times New Roman Bold" w:eastAsia="Times New Roman" w:hAnsi="Times New Roman Bold" w:cs="Times New Roman"/>
          <w:caps/>
          <w:kern w:val="0"/>
          <w:sz w:val="24"/>
          <w:szCs w:val="24"/>
          <w:lang w:eastAsia="bg-BG"/>
          <w14:ligatures w14:val="none"/>
        </w:rPr>
        <w:t xml:space="preserve"> </w:t>
      </w:r>
    </w:p>
    <w:p w14:paraId="4A90017F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Осъществен контрол от МКБППМН спрямо намиращите се на територията на общината (района)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ДПС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,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съгласно чл. 5, ал. 2 от Правилника за детските педагогически стаи. Констатации и резултати. </w:t>
      </w:r>
    </w:p>
    <w:p w14:paraId="1196396F" w14:textId="77777777" w:rsidR="00C20699" w:rsidRPr="009A484E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На територията на община Русе няма СПИ, ВУИ, ДВНМН, ПД и приюти за безнадзорни деца. В Областна дирекция на МВР – Русе, пряко ангажирани в борбата с детската престъпност на територията на общината са четири инспектори ДПС. В община Русе е съсредоточен голяма част от маловръстния контингент, като много малка част е от останалите общини от областта. ИДПС пряко съдействат на МКБППМН, като осигуряват лица и родители, които не са се явили за разглеждане на възпитателни дела и налагане на мерки по чл.13 от ЗБППМН.</w:t>
      </w:r>
      <w:r w:rsidRPr="009A484E">
        <w:t xml:space="preserve"> </w:t>
      </w:r>
    </w:p>
    <w:p w14:paraId="4B261810" w14:textId="77777777" w:rsidR="00C20699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 оглед пълноценното взаимодействие МКБППМН проведе тридневно обучение на тема: </w:t>
      </w:r>
      <w:r w:rsidRPr="009A484E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„Взаимодействие между инспектори от Детска педагогическа стая (ДПС), МКБППМН и обществените възпитатели“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, проведено в периода 05.12.2025г- 07.12.2025г.</w:t>
      </w:r>
      <w:r w:rsidRPr="0066607F">
        <w:t xml:space="preserve"> </w:t>
      </w:r>
      <w:r w:rsidRPr="0066607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 програмата взе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ха</w:t>
      </w:r>
      <w:r w:rsidRPr="0066607F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участие всички инспектори ДПС на територията на Община Русе, 6 от членовете на МКБППМН и 10 обществени възпитателя, показали най- високи резултати в индивидуално-корекционната си работа.</w:t>
      </w:r>
    </w:p>
    <w:p w14:paraId="0F75F542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2.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Контрол върху режима и условията на работа, установени за непълнолетните, съгласно чл. 10, ал. 1, буква „ж“ ЗБППМН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Констатации и резултати.</w:t>
      </w:r>
    </w:p>
    <w:p w14:paraId="3B4E977B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</w:pPr>
    </w:p>
    <w:p w14:paraId="51160D7E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Обществените възпитатели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организира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и контролира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провеждането на възпитателната мярка. Същи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те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ежемесечно отчита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т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изпълнението й. След налагане на възпитателна мярка, кметът на Община Русе издава заповед за дадения непълнолетен, в която е посочен определения период и даденото работно място, за отработване труд в полза на обществото. </w:t>
      </w:r>
    </w:p>
    <w:p w14:paraId="5610835F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За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г. са наложени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27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възпитателни мерки по чл.13, ал.1,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т.10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, което е почти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три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пъти повече в сравнение с 2023г.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и почти два пъти повече от 2024г.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У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пражнен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е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контрол за спазването от работодателя на режима и условията за работа, установени за непълнолетните, настанени на работа по този закон, извън чл.13, ал.1, т.10.</w:t>
      </w:r>
    </w:p>
    <w:p w14:paraId="528CC33B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bg-BG"/>
          <w14:ligatures w14:val="none"/>
        </w:rPr>
      </w:pPr>
    </w:p>
    <w:p w14:paraId="7D2A819A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3.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Проверки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,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извършени самостоятелно или съвместно с други органи, относно посещаване на малолетни и непълнолетни в питейни и хазартни заведения, дискотеки, барове, нощни и интернет клубове, след определения вечерен час. Участие на местната комисия при кризисни интервенции в екипи по Координационния механизъм за взаимодействие при работа в случаи на деца-жертви или в риск от насилие – да се посочат конкретните дейности.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</w:p>
    <w:p w14:paraId="62BAE29C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</w:p>
    <w:p w14:paraId="369469A4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 xml:space="preserve">МКБППМН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не е включвана в екип за обход и не е взела участие в п</w:t>
      </w:r>
      <w:r w:rsidRPr="00C008B4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роверки, относно посещаване на малолетни и непълнолетни в питейни и хазартни заведения, дискотеки, барове, нощни и интернет клубове, след определения вечерен час.</w:t>
      </w:r>
    </w:p>
    <w:p w14:paraId="76A592CA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По предварително изготвен график бяха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проведени тематични  образователни беседи с учениците в часовете на класния ръководител за повишаване информираността на младежите за рисковете за здравето при тютюнопушене, развитието на зависимост, опасностите от излагането на цигарен дим, ползата от прекратяване на пушенето и живот без цигарен дим и др.</w:t>
      </w:r>
    </w:p>
    <w:p w14:paraId="48FD43E5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Постигането на контрол върху спазване забраната за тютюнопушене на открити места от страна на учениците не е компетентността на общинска администрация, а налага императивна нужда от координация между много институции и организации на гражданското общество на национално и регионално ниво.</w:t>
      </w:r>
    </w:p>
    <w:p w14:paraId="3722936A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4.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Участие на местната комисия в обходи на мобилни групи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за установяване на скитащи и просещи деца. Констатации, предприети мерки и постигнати резултати.</w:t>
      </w:r>
    </w:p>
    <w:p w14:paraId="447E2093" w14:textId="77777777" w:rsidR="00C20699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Секретарят на МКБППМН с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ъвместно със социални работници от ЦРДУ, ОЗД и ИДПС по предварително изготвен график за 202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г., са извършени </w:t>
      </w:r>
      <w:r w:rsidRPr="0099243D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val="en-US" w:eastAsia="bg-BG"/>
          <w14:ligatures w14:val="none"/>
        </w:rPr>
        <w:t>24</w:t>
      </w:r>
      <w:r w:rsidRPr="0099243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val="en-US" w:eastAsia="bg-BG"/>
          <w14:ligatures w14:val="none"/>
        </w:rPr>
        <w:t xml:space="preserve"> /двадесет и четири/</w:t>
      </w:r>
      <w:r w:rsidRPr="0099243D">
        <w:rPr>
          <w:rFonts w:ascii="Times New Roman" w:eastAsia="Times New Roman" w:hAnsi="Times New Roman" w:cs="Times New Roman"/>
          <w:color w:val="FF0000"/>
          <w:kern w:val="0"/>
          <w:sz w:val="24"/>
          <w:szCs w:val="24"/>
          <w:lang w:val="en-US"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обходи за установяване на скитащи и просещи деца на територията на града.</w:t>
      </w:r>
    </w:p>
    <w:p w14:paraId="35B483CA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Също така екип обществени възпитатели са извършили самостоятелно </w:t>
      </w:r>
      <w:r w:rsidRPr="00E842E0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48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обхода.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Няма установени МНЛ.</w:t>
      </w:r>
    </w:p>
    <w:p w14:paraId="6930B4CC" w14:textId="77777777" w:rsidR="00C20699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5.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Проблеми при осъществяването на контролната дейност на МКБППМН.</w:t>
      </w:r>
    </w:p>
    <w:p w14:paraId="0C94DCD7" w14:textId="77777777" w:rsidR="00C20699" w:rsidRPr="0099243D" w:rsidRDefault="00C20699" w:rsidP="00C2069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МКБППМН не среща проблеми при осъществяването на контролната си дейност.</w:t>
      </w:r>
    </w:p>
    <w:p w14:paraId="45E8D8B5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</w:p>
    <w:p w14:paraId="10CE5EDD" w14:textId="77777777" w:rsidR="00C20699" w:rsidRPr="0099243D" w:rsidRDefault="00C20699" w:rsidP="00C20699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6.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Сезирани компетентни органи при констатирани нарушения.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-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Не е имало необходимост от сезиране на компетентните органи.</w:t>
      </w:r>
    </w:p>
    <w:p w14:paraId="581A0639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</w:p>
    <w:p w14:paraId="796D8C8C" w14:textId="77777777" w:rsidR="00C20699" w:rsidRPr="0099243D" w:rsidRDefault="00C20699" w:rsidP="00C20699">
      <w:pPr>
        <w:spacing w:after="0" w:line="240" w:lineRule="auto"/>
        <w:jc w:val="both"/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val="en-AU" w:eastAsia="bg-BG"/>
          <w14:ligatures w14:val="none"/>
        </w:rPr>
        <w:t>V</w:t>
      </w:r>
      <w:r w:rsidRPr="0099243D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 xml:space="preserve">І. </w:t>
      </w:r>
      <w:r>
        <w:rPr>
          <w:rFonts w:eastAsia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Взаимодействие на местните комисии за БППМН.</w:t>
      </w:r>
    </w:p>
    <w:p w14:paraId="7AB5E0E0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Мероприятия,    организирани    по    социално-превантивната и корекционно-възпитателната дейност на територията на общината, със следните органи и организации:</w:t>
      </w:r>
    </w:p>
    <w:p w14:paraId="2E80E1B2" w14:textId="77777777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1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Съд, прокуратура, следствие. Брой и теми.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Във връзка с осъществявания контрол от страна на Районна прокуратура върху дейността  на МК по разглеждане на възпитателни дела, периодично се подава информация за наложените възпитателни мерки, както и причините за прекратяване на дела по чл. 13б от закона. Със гореупоменатите органи сме провели работни срещи и участвали в кръгли маси,  дискусии на територията на Община Русе по въпроси, свързани с противообществени прояви на малолетните и непълнолетните.</w:t>
      </w:r>
    </w:p>
    <w:p w14:paraId="215F27EF" w14:textId="77777777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2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.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Центрове за личностно развитие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(центрове за работа с деца), НПО, медии и др. Брой и теми.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Местната комисия осъществява своята дейност в тясно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lastRenderedPageBreak/>
        <w:t>сътрудничество с всички центрове за работа с деца и НПО на територията на общината, работещи по проблемите на деца с асоциално поведение - „Център за настаняване от семеен тип за деца без увреждания“ и „Дневен център за работа с деца на улицата“ към ОС на БЧК – Русе; ЦОП „Том Сойер“ към Каритас – Русе; КСУДС към Сдружение „Еквилибриум” и Превантивно – информационния център към Община Русе .</w:t>
      </w:r>
    </w:p>
    <w:p w14:paraId="5A8BAD20" w14:textId="77777777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Поддържа активно Фб страница на МКБППМН- Русе с цел популяризиране дейността на ЦСАП към МКБППМН-РУСЕ.</w:t>
      </w:r>
    </w:p>
    <w:p w14:paraId="3B7D9265" w14:textId="77777777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МКБППМН активно взема участие в събития, кампании и дейности на гореизброените институции и НПО.</w:t>
      </w:r>
    </w:p>
    <w:p w14:paraId="5B660A80" w14:textId="77777777" w:rsidR="00C20699" w:rsidRPr="00AC5444" w:rsidRDefault="00C20699" w:rsidP="00C20699">
      <w:pPr>
        <w:pStyle w:val="a9"/>
        <w:numPr>
          <w:ilvl w:val="0"/>
          <w:numId w:val="49"/>
        </w:num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</w:pPr>
      <w:r w:rsidRPr="00AC544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bg-BG"/>
          <w14:ligatures w14:val="none"/>
        </w:rPr>
        <w:t>Други</w:t>
      </w:r>
    </w:p>
    <w:p w14:paraId="74ADBA39" w14:textId="77777777" w:rsidR="00C20699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Секретарят на МКБППМН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участва ежемесечно в заседания на комисията на детето, сформирана със Заповед на Кмета на Община Русе, където се обсъждат и предприемат нужните действия, както и анализират всички дейности по звена.</w:t>
      </w:r>
    </w:p>
    <w:p w14:paraId="47CE01DC" w14:textId="77777777" w:rsidR="00C20699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 w:rsidRPr="004A00D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Секретарят </w:t>
      </w:r>
      <w:bookmarkStart w:id="13" w:name="_Hlk218864152"/>
      <w:r w:rsidRPr="004A00D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МКБППМН </w:t>
      </w:r>
      <w:bookmarkEnd w:id="13"/>
      <w:r w:rsidRPr="004A00D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участва ежемесечно в заседания на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ГДИН</w:t>
      </w:r>
      <w:r w:rsidRPr="004A00D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.</w:t>
      </w:r>
    </w:p>
    <w:p w14:paraId="452A3727" w14:textId="77777777" w:rsidR="00C20699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Секретарят </w:t>
      </w:r>
      <w:r w:rsidRPr="004A00DA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на МКБППМН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или обществени възпитатели участват в заседания на ОЗД, на педагогически съвети, на заседания на УКППМН и други.</w:t>
      </w:r>
    </w:p>
    <w:p w14:paraId="7F92B206" w14:textId="77777777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4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Проблеми при   взаимодействието   с   посочените институции и предприети дейности за тяхното преодоляване. </w:t>
      </w:r>
    </w:p>
    <w:p w14:paraId="39C48EBC" w14:textId="77777777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През годините сътрудничеството между институциите и организациите от неправителствения сектор показва много добри резултати в областта на превенцията и интервенцията на противоправното поведение на малолетните и непълнолетните в община Русе. МКБППМН при осъществяване на своята дейност не среща трудности при взаимодействието си с тях.</w:t>
      </w:r>
    </w:p>
    <w:p w14:paraId="44A49432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</w:pPr>
    </w:p>
    <w:p w14:paraId="78D60A18" w14:textId="77777777" w:rsidR="00C20699" w:rsidRPr="00C07087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val="en-AU" w:eastAsia="bg-BG"/>
          <w14:ligatures w14:val="none"/>
        </w:rPr>
        <w:t>V</w:t>
      </w:r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І</w:t>
      </w:r>
      <w:r w:rsidRPr="0099243D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>І</w:t>
      </w:r>
      <w:r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>.</w:t>
      </w:r>
      <w:r w:rsidRPr="0099243D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 xml:space="preserve"> </w:t>
      </w:r>
      <w:r w:rsidRPr="00C07087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>РАЗХОДИ</w:t>
      </w:r>
    </w:p>
    <w:p w14:paraId="464E22F2" w14:textId="77777777" w:rsidR="00C20699" w:rsidRPr="00F8623E" w:rsidRDefault="00C20699" w:rsidP="00C2069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3A35A1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Стандарт за дейност 239- държавна- МКБППМН- 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</w:t>
      </w:r>
      <w:r w:rsidRPr="00F8623E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282 168 лв.</w:t>
      </w:r>
    </w:p>
    <w:p w14:paraId="3E9F6ADE" w14:textId="77777777" w:rsidR="00C20699" w:rsidRPr="00F8623E" w:rsidRDefault="00C20699" w:rsidP="00C2069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3A35A1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Преходен остатък от 2024г.-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</w:t>
      </w:r>
      <w:r w:rsidRPr="00F8623E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76 693 лв.</w:t>
      </w:r>
    </w:p>
    <w:p w14:paraId="04D38F08" w14:textId="77777777" w:rsidR="00C20699" w:rsidRPr="003A35A1" w:rsidRDefault="00C20699" w:rsidP="00C20699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</w:pPr>
      <w:r w:rsidRPr="003A35A1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Общо бюджет: </w:t>
      </w:r>
      <w:r w:rsidRPr="00F8623E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358 861 лв</w:t>
      </w:r>
      <w:r w:rsidRPr="003A35A1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.</w:t>
      </w:r>
    </w:p>
    <w:p w14:paraId="4322EB37" w14:textId="77777777" w:rsidR="00C20699" w:rsidRPr="00E5691A" w:rsidRDefault="00C20699" w:rsidP="00C20699">
      <w:pPr>
        <w:spacing w:after="0" w:line="276" w:lineRule="auto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Изразходвани средства от МКБППМН за 202</w:t>
      </w:r>
      <w:r w:rsidRPr="00C14870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5</w:t>
      </w:r>
      <w:r w:rsidRPr="0099243D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г. – общо </w:t>
      </w:r>
      <w:r w:rsidRPr="00E5691A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248  888.88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лв</w:t>
      </w:r>
      <w:r w:rsidRPr="00E5691A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.</w:t>
      </w:r>
    </w:p>
    <w:p w14:paraId="2DA6777F" w14:textId="77777777" w:rsidR="00C20699" w:rsidRDefault="00C20699" w:rsidP="00C20699">
      <w:pPr>
        <w:spacing w:after="0" w:line="276" w:lineRule="auto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Средства разходвани по Наредба 2</w:t>
      </w:r>
      <w:r w:rsidRPr="00557DC4">
        <w:t xml:space="preserve"> </w:t>
      </w:r>
      <w:r w:rsidRPr="00557DC4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на ЦКБППМН за възнаграждение на 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обществените възпитатели</w:t>
      </w:r>
      <w:r w:rsidRPr="00557DC4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на МКБППМН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 – 111 664.94 лв.</w:t>
      </w:r>
    </w:p>
    <w:p w14:paraId="664306CC" w14:textId="77777777" w:rsidR="00C20699" w:rsidRDefault="00C20699" w:rsidP="00C20699">
      <w:pPr>
        <w:spacing w:after="0" w:line="276" w:lineRule="auto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Средства разходвани по Наредба 3 </w:t>
      </w:r>
      <w:r w:rsidRPr="00706ACC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на ЦКБППМН за възнаграждение на членове на МКБППМН </w:t>
      </w: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– 31 899.35 лв.</w:t>
      </w:r>
    </w:p>
    <w:p w14:paraId="34689AC6" w14:textId="77777777" w:rsidR="00C20699" w:rsidRDefault="00C20699" w:rsidP="00C20699">
      <w:pPr>
        <w:spacing w:after="0" w:line="276" w:lineRule="auto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Разходи за самоосигурени- 5 130.00 лв.</w:t>
      </w:r>
    </w:p>
    <w:p w14:paraId="2C066F87" w14:textId="77777777" w:rsidR="00C20699" w:rsidRDefault="00C20699" w:rsidP="00C20699">
      <w:pPr>
        <w:spacing w:after="0" w:line="276" w:lineRule="auto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Разходи за текущ ремонт- 53 498.88 лв.</w:t>
      </w:r>
    </w:p>
    <w:p w14:paraId="0DF16078" w14:textId="77777777" w:rsidR="00C20699" w:rsidRDefault="00C20699" w:rsidP="00C20699">
      <w:pPr>
        <w:spacing w:after="0" w:line="276" w:lineRule="auto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Разходи за вода, горива, енергия- 2 729.45 лв.</w:t>
      </w:r>
    </w:p>
    <w:p w14:paraId="000E8795" w14:textId="77777777" w:rsidR="00C20699" w:rsidRDefault="00C20699" w:rsidP="00C20699">
      <w:pPr>
        <w:spacing w:after="0" w:line="276" w:lineRule="auto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Разходи за материали- 11 653.27 лв. </w:t>
      </w:r>
    </w:p>
    <w:p w14:paraId="48740425" w14:textId="77777777" w:rsidR="00C20699" w:rsidRDefault="00C20699" w:rsidP="00C20699">
      <w:pPr>
        <w:spacing w:after="0" w:line="276" w:lineRule="auto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>Разходи за превантивна дейност- 30 778.40 лв.</w:t>
      </w:r>
    </w:p>
    <w:p w14:paraId="25CFCEF2" w14:textId="77777777" w:rsidR="00C20699" w:rsidRDefault="00C20699" w:rsidP="00C20699">
      <w:pPr>
        <w:spacing w:after="0" w:line="276" w:lineRule="auto"/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bg-BG"/>
          <w14:ligatures w14:val="none"/>
        </w:rPr>
        <w:t xml:space="preserve">Командировки- 1534.59 лв. </w:t>
      </w:r>
    </w:p>
    <w:p w14:paraId="3042D050" w14:textId="77777777" w:rsidR="00C20699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</w:pPr>
    </w:p>
    <w:p w14:paraId="0E3E61F6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val="en-AU" w:eastAsia="bg-BG"/>
          <w14:ligatures w14:val="none"/>
        </w:rPr>
        <w:t>V</w:t>
      </w:r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>ІІ</w:t>
      </w:r>
      <w:r w:rsidRPr="0099243D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>І</w:t>
      </w:r>
      <w:r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bg-BG"/>
          <w14:ligatures w14:val="none"/>
        </w:rPr>
        <w:t>.</w:t>
      </w:r>
      <w:r w:rsidRPr="0099243D">
        <w:rPr>
          <w:rFonts w:ascii="Times New Roman Bold" w:eastAsia="Times New Roman" w:hAnsi="Times New Roman Bold" w:cs="Times New Roman"/>
          <w:b/>
          <w:caps/>
          <w:kern w:val="0"/>
          <w:sz w:val="24"/>
          <w:szCs w:val="24"/>
          <w:lang w:eastAsia="bg-BG"/>
          <w14:ligatures w14:val="none"/>
        </w:rPr>
        <w:t xml:space="preserve"> 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Имена, адреси, телефони (мобилни и стационарни) на председателя и </w:t>
      </w: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С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екретаря на МКБППМН, 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  <w:t>e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>-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val="en-US" w:eastAsia="bg-BG"/>
          <w14:ligatures w14:val="none"/>
        </w:rPr>
        <w:t>mail</w:t>
      </w:r>
      <w:r w:rsidRPr="0099243D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  <w:t xml:space="preserve">; интернет и фейсбук страница на местната комисия (ако има такава); факс на общината или местната комисия, телефони на ИДПС и на Дирекция „Социално подпомагане” – Отдел „Закрила на детето”. </w:t>
      </w:r>
    </w:p>
    <w:p w14:paraId="0A40C621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bg-BG"/>
          <w14:ligatures w14:val="none"/>
        </w:rPr>
      </w:pPr>
    </w:p>
    <w:p w14:paraId="71FD9675" w14:textId="77777777" w:rsidR="00C20699" w:rsidRPr="0099243D" w:rsidRDefault="00C20699" w:rsidP="00C2069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8"/>
          <w:szCs w:val="28"/>
          <w:lang w:val="en-US" w:eastAsia="bg-BG"/>
          <w14:ligatures w14:val="none"/>
        </w:rPr>
        <w:lastRenderedPageBreak/>
        <w:t xml:space="preserve">Енчо </w:t>
      </w:r>
      <w:r w:rsidRPr="0099243D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bg-BG"/>
          <w14:ligatures w14:val="none"/>
        </w:rPr>
        <w:t xml:space="preserve">Илиев </w:t>
      </w:r>
      <w:r w:rsidRPr="0099243D">
        <w:rPr>
          <w:rFonts w:ascii="Times New Roman" w:eastAsia="Times New Roman" w:hAnsi="Times New Roman" w:cs="Times New Roman"/>
          <w:b/>
          <w:kern w:val="0"/>
          <w:sz w:val="28"/>
          <w:szCs w:val="28"/>
          <w:lang w:val="en-US" w:eastAsia="bg-BG"/>
          <w14:ligatures w14:val="none"/>
        </w:rPr>
        <w:t>Енчев</w:t>
      </w:r>
    </w:p>
    <w:p w14:paraId="288208BB" w14:textId="77777777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  <w:t>Зам. кмет "Образование и култура" и Председател на</w:t>
      </w:r>
      <w:r w:rsidRPr="0099243D">
        <w:rPr>
          <w:rFonts w:ascii="Times New Roman" w:eastAsia="Times New Roman" w:hAnsi="Times New Roman" w:cs="Times New Roman"/>
          <w:b/>
          <w:bCs/>
          <w:noProof/>
          <w:kern w:val="0"/>
          <w:sz w:val="24"/>
          <w:szCs w:val="24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  <w:t>Местна комисия за борба срещу противообществените прояви на малолетните и непълнолетните- Община Русе</w:t>
      </w:r>
    </w:p>
    <w:p w14:paraId="1F95BC16" w14:textId="2DD2D6D3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E-mail: </w:t>
      </w:r>
      <w:hyperlink r:id="rId61" w:history="1">
        <w:r w:rsidRPr="0099243D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val="en-US" w:eastAsia="bg-BG"/>
            <w14:ligatures w14:val="none"/>
          </w:rPr>
          <w:t>e.enchev@ruse-bg.eu</w:t>
        </w:r>
      </w:hyperlink>
    </w:p>
    <w:p w14:paraId="4E5D5CC7" w14:textId="77777777" w:rsidR="00C20699" w:rsidRDefault="00C20699" w:rsidP="00C2069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bg-BG"/>
          <w14:ligatures w14:val="none"/>
        </w:rPr>
      </w:pPr>
    </w:p>
    <w:p w14:paraId="6EBD0E64" w14:textId="77777777" w:rsidR="00C20699" w:rsidRPr="0099243D" w:rsidRDefault="00C20699" w:rsidP="00C2069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b/>
          <w:kern w:val="0"/>
          <w:sz w:val="28"/>
          <w:szCs w:val="28"/>
          <w:lang w:val="en-US" w:eastAsia="bg-BG"/>
          <w14:ligatures w14:val="none"/>
        </w:rPr>
        <w:t xml:space="preserve">Татяна </w:t>
      </w:r>
      <w:r w:rsidRPr="0099243D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bg-BG"/>
          <w14:ligatures w14:val="none"/>
        </w:rPr>
        <w:t xml:space="preserve">Веселинова </w:t>
      </w:r>
      <w:r w:rsidRPr="0099243D">
        <w:rPr>
          <w:rFonts w:ascii="Times New Roman" w:eastAsia="Times New Roman" w:hAnsi="Times New Roman" w:cs="Times New Roman"/>
          <w:b/>
          <w:kern w:val="0"/>
          <w:sz w:val="28"/>
          <w:szCs w:val="28"/>
          <w:lang w:val="en-US" w:eastAsia="bg-BG"/>
          <w14:ligatures w14:val="none"/>
        </w:rPr>
        <w:t>Кюранова</w:t>
      </w:r>
    </w:p>
    <w:p w14:paraId="65DDF2D5" w14:textId="0C882B41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val="en-US" w:eastAsia="bg-BG"/>
          <w14:ligatures w14:val="none"/>
        </w:rPr>
        <w:t xml:space="preserve">Секретар </w:t>
      </w:r>
      <w:r w:rsidRPr="0099243D"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  <w:t>на</w:t>
      </w:r>
      <w:r w:rsidRPr="0099243D">
        <w:rPr>
          <w:rFonts w:ascii="Times New Roman" w:eastAsia="Times New Roman" w:hAnsi="Times New Roman" w:cs="Times New Roman"/>
          <w:b/>
          <w:bCs/>
          <w:noProof/>
          <w:kern w:val="0"/>
          <w:sz w:val="24"/>
          <w:szCs w:val="24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  <w:t>Местна комисия за борба срещу противообществените прояви на малолетните и непълнолетните- Община Русе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 </w:t>
      </w:r>
    </w:p>
    <w:p w14:paraId="0EB9D3C9" w14:textId="5EF024D8" w:rsidR="00C20699" w:rsidRPr="0099243D" w:rsidRDefault="00C20699" w:rsidP="00C20699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</w:pPr>
      <w:bookmarkStart w:id="14" w:name="_GoBack"/>
      <w:bookmarkEnd w:id="14"/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 xml:space="preserve">e-mail: </w:t>
      </w:r>
      <w:hyperlink r:id="rId62" w:history="1">
        <w:r w:rsidRPr="0099243D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val="en-US" w:eastAsia="bg-BG"/>
            <w14:ligatures w14:val="none"/>
          </w:rPr>
          <w:t>mkbppmn@ruse-bg.eu</w:t>
        </w:r>
      </w:hyperlink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 xml:space="preserve">  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фб стр. М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к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бппмн-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bg-BG"/>
          <w14:ligatures w14:val="none"/>
        </w:rPr>
        <w:t>О</w:t>
      </w:r>
      <w:r w:rsidRPr="0099243D">
        <w:rPr>
          <w:rFonts w:ascii="Times New Roman" w:eastAsia="Times New Roman" w:hAnsi="Times New Roman" w:cs="Times New Roman"/>
          <w:kern w:val="0"/>
          <w:sz w:val="24"/>
          <w:szCs w:val="24"/>
          <w:lang w:val="en-US" w:eastAsia="bg-BG"/>
          <w14:ligatures w14:val="none"/>
        </w:rPr>
        <w:t>бщина Русе</w:t>
      </w:r>
    </w:p>
    <w:p w14:paraId="09FE89E8" w14:textId="77777777" w:rsidR="00C20699" w:rsidRPr="0099243D" w:rsidRDefault="00C20699" w:rsidP="00C20699">
      <w:pPr>
        <w:widowControl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color w:val="000000"/>
          <w:kern w:val="0"/>
          <w:sz w:val="24"/>
          <w:szCs w:val="24"/>
          <w:lang w:val="en-US" w:eastAsia="bg-BG" w:bidi="bg-BG"/>
          <w14:ligatures w14:val="none"/>
        </w:rPr>
      </w:pPr>
    </w:p>
    <w:p w14:paraId="04FD527D" w14:textId="77777777" w:rsidR="00C20699" w:rsidRPr="0099243D" w:rsidRDefault="00C20699" w:rsidP="00C20699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</w:pPr>
      <w:r w:rsidRPr="0099243D"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>тел. 082/ 872342 или 082/ 820252</w:t>
      </w:r>
      <w:r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 xml:space="preserve"> </w:t>
      </w:r>
      <w:r w:rsidRPr="0099243D"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>Дирекция „ Социално подпомагане“- ОЗД</w:t>
      </w:r>
    </w:p>
    <w:p w14:paraId="05524AA6" w14:textId="77777777" w:rsidR="00C20699" w:rsidRPr="0099243D" w:rsidRDefault="00C20699" w:rsidP="00C20699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</w:pPr>
      <w:r w:rsidRPr="0099243D"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>тел. 082/ 882867</w:t>
      </w:r>
      <w:r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 xml:space="preserve"> </w:t>
      </w:r>
      <w:r w:rsidRPr="0099243D"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>на ИДПС 02 РУ при ОДМВР</w:t>
      </w:r>
    </w:p>
    <w:p w14:paraId="41066F7D" w14:textId="77777777" w:rsidR="00C20699" w:rsidRPr="0099243D" w:rsidRDefault="00C20699" w:rsidP="00C20699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</w:pPr>
      <w:r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 xml:space="preserve">тел. </w:t>
      </w:r>
      <w:r w:rsidRPr="0099243D"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>082/882152</w:t>
      </w:r>
      <w:r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 xml:space="preserve"> </w:t>
      </w:r>
      <w:r w:rsidRPr="0099243D"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eastAsia="bg-BG" w:bidi="bg-BG"/>
          <w14:ligatures w14:val="none"/>
        </w:rPr>
        <w:t>на ИДПС 01 РУ при ОДМВР</w:t>
      </w:r>
    </w:p>
    <w:p w14:paraId="2EEFD631" w14:textId="77777777" w:rsidR="00C20699" w:rsidRPr="0099243D" w:rsidRDefault="00C20699" w:rsidP="00C20699">
      <w:pPr>
        <w:widowControl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color w:val="000000"/>
          <w:kern w:val="0"/>
          <w:sz w:val="24"/>
          <w:szCs w:val="24"/>
          <w:lang w:val="en-US" w:eastAsia="bg-BG" w:bidi="bg-BG"/>
          <w14:ligatures w14:val="none"/>
        </w:rPr>
      </w:pPr>
    </w:p>
    <w:p w14:paraId="41F8F017" w14:textId="77777777" w:rsidR="00C20699" w:rsidRPr="0099243D" w:rsidRDefault="00C20699" w:rsidP="00C2069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bg-BG"/>
          <w14:ligatures w14:val="none"/>
        </w:rPr>
        <w:t>Одобрил /Съгласувал:</w:t>
      </w:r>
    </w:p>
    <w:p w14:paraId="061F777A" w14:textId="77777777" w:rsidR="00C20699" w:rsidRPr="0099243D" w:rsidRDefault="00C20699" w:rsidP="00C20699">
      <w:pPr>
        <w:widowControl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color w:val="000000"/>
          <w:kern w:val="0"/>
          <w:sz w:val="24"/>
          <w:szCs w:val="24"/>
          <w:lang w:val="en-US" w:eastAsia="bg-BG" w:bidi="bg-BG"/>
          <w14:ligatures w14:val="none"/>
        </w:rPr>
      </w:pPr>
    </w:p>
    <w:p w14:paraId="003743FD" w14:textId="77777777" w:rsidR="00C20699" w:rsidRPr="0099243D" w:rsidRDefault="00C20699" w:rsidP="00C2069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i/>
          <w:kern w:val="0"/>
          <w:sz w:val="24"/>
          <w:szCs w:val="24"/>
          <w:lang w:val="en-US" w:eastAsia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val="en-US" w:eastAsia="bg-BG"/>
          <w14:ligatures w14:val="none"/>
        </w:rPr>
        <w:t>Енчо Енчев</w:t>
      </w:r>
    </w:p>
    <w:p w14:paraId="6337EB05" w14:textId="77777777" w:rsidR="00C20699" w:rsidRPr="0099243D" w:rsidRDefault="00C20699" w:rsidP="00C2069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</w:pPr>
      <w:r w:rsidRPr="0099243D"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  <w:t>Зам. кмет "Образование и култура" и Председател на</w:t>
      </w:r>
      <w:r w:rsidRPr="0099243D">
        <w:rPr>
          <w:rFonts w:ascii="Times New Roman" w:eastAsia="Times New Roman" w:hAnsi="Times New Roman" w:cs="Times New Roman"/>
          <w:b/>
          <w:bCs/>
          <w:noProof/>
          <w:kern w:val="0"/>
          <w:sz w:val="24"/>
          <w:szCs w:val="24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  <w:t>Местна комисия за борба срещу противообществените прояви на малолетните и непълнолетните- Община Русе</w:t>
      </w:r>
    </w:p>
    <w:p w14:paraId="733FFBCD" w14:textId="77777777" w:rsidR="00C20699" w:rsidRPr="0099243D" w:rsidRDefault="00C20699" w:rsidP="00C20699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val="en-US" w:eastAsia="bg-BG" w:bidi="bg-BG"/>
          <w14:ligatures w14:val="none"/>
        </w:rPr>
      </w:pPr>
    </w:p>
    <w:p w14:paraId="78ABDFA8" w14:textId="77777777" w:rsidR="00C20699" w:rsidRPr="0099243D" w:rsidRDefault="00C20699" w:rsidP="00C20699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i/>
          <w:color w:val="000000"/>
          <w:kern w:val="0"/>
          <w:sz w:val="24"/>
          <w:szCs w:val="24"/>
          <w:lang w:val="en-US" w:eastAsia="bg-BG" w:bidi="bg-BG"/>
          <w14:ligatures w14:val="none"/>
        </w:rPr>
      </w:pPr>
      <w:r w:rsidRPr="0099243D">
        <w:rPr>
          <w:rFonts w:ascii="Times New Roman" w:eastAsia="Calibri" w:hAnsi="Times New Roman" w:cs="Times New Roman"/>
          <w:i/>
          <w:color w:val="000000"/>
          <w:kern w:val="0"/>
          <w:sz w:val="24"/>
          <w:szCs w:val="24"/>
          <w:lang w:val="en-US" w:eastAsia="bg-BG" w:bidi="bg-BG"/>
          <w14:ligatures w14:val="none"/>
        </w:rPr>
        <w:t>Изготвил:</w:t>
      </w:r>
    </w:p>
    <w:p w14:paraId="74B0175B" w14:textId="77777777" w:rsidR="00C20699" w:rsidRPr="0099243D" w:rsidRDefault="00C20699" w:rsidP="00C20699">
      <w:pPr>
        <w:widowControl w:val="0"/>
        <w:spacing w:after="0" w:line="360" w:lineRule="auto"/>
        <w:ind w:firstLine="720"/>
        <w:jc w:val="both"/>
        <w:rPr>
          <w:rFonts w:ascii="Times New Roman" w:eastAsia="Calibri" w:hAnsi="Times New Roman" w:cs="Times New Roman"/>
          <w:i/>
          <w:color w:val="000000"/>
          <w:kern w:val="0"/>
          <w:sz w:val="24"/>
          <w:szCs w:val="24"/>
          <w:lang w:val="en-US" w:eastAsia="bg-BG" w:bidi="bg-BG"/>
          <w14:ligatures w14:val="none"/>
        </w:rPr>
      </w:pPr>
      <w:r>
        <w:rPr>
          <w:rFonts w:ascii="Times New Roman" w:eastAsia="Calibri" w:hAnsi="Times New Roman" w:cs="Times New Roman"/>
          <w:i/>
          <w:color w:val="000000"/>
          <w:kern w:val="0"/>
          <w:sz w:val="24"/>
          <w:szCs w:val="24"/>
          <w:lang w:eastAsia="bg-BG" w:bidi="bg-BG"/>
          <w14:ligatures w14:val="none"/>
        </w:rPr>
        <w:t>Татяна Кюранова</w:t>
      </w:r>
    </w:p>
    <w:p w14:paraId="227CEA7B" w14:textId="77777777" w:rsidR="00C20699" w:rsidRPr="0099243D" w:rsidRDefault="00C20699" w:rsidP="00C20699">
      <w:pPr>
        <w:widowControl w:val="0"/>
        <w:spacing w:after="0" w:line="360" w:lineRule="auto"/>
        <w:ind w:firstLine="720"/>
        <w:jc w:val="both"/>
        <w:rPr>
          <w:rFonts w:ascii="Times New Roman" w:eastAsia="Calibri" w:hAnsi="Times New Roman" w:cs="Times New Roman"/>
          <w:b/>
          <w:i/>
          <w:color w:val="000000"/>
          <w:kern w:val="0"/>
          <w:sz w:val="24"/>
          <w:szCs w:val="24"/>
          <w:lang w:val="en-US" w:eastAsia="bg-BG" w:bidi="bg-BG"/>
          <w14:ligatures w14:val="none"/>
        </w:rPr>
      </w:pP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val="en-US" w:eastAsia="bg-BG"/>
          <w14:ligatures w14:val="none"/>
        </w:rPr>
        <w:t xml:space="preserve">Секретар </w:t>
      </w:r>
      <w:r w:rsidRPr="0099243D"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  <w:t>на</w:t>
      </w:r>
      <w:r w:rsidRPr="0099243D">
        <w:rPr>
          <w:rFonts w:ascii="Times New Roman" w:eastAsia="Times New Roman" w:hAnsi="Times New Roman" w:cs="Times New Roman"/>
          <w:b/>
          <w:bCs/>
          <w:noProof/>
          <w:kern w:val="0"/>
          <w:sz w:val="24"/>
          <w:szCs w:val="24"/>
          <w14:ligatures w14:val="none"/>
        </w:rPr>
        <w:t xml:space="preserve"> </w:t>
      </w:r>
      <w:r w:rsidRPr="0099243D">
        <w:rPr>
          <w:rFonts w:ascii="Times New Roman" w:eastAsia="Times New Roman" w:hAnsi="Times New Roman" w:cs="Times New Roman"/>
          <w:bCs/>
          <w:i/>
          <w:noProof/>
          <w:kern w:val="0"/>
          <w:sz w:val="24"/>
          <w:szCs w:val="24"/>
          <w14:ligatures w14:val="none"/>
        </w:rPr>
        <w:t>Местна комисия за борба срещу противообществените прояви на малолетните и непълнолетните- Община Русе</w:t>
      </w:r>
      <w:r w:rsidRPr="0099243D">
        <w:rPr>
          <w:rFonts w:ascii="Times New Roman" w:eastAsia="Times New Roman" w:hAnsi="Times New Roman" w:cs="Times New Roman"/>
          <w:i/>
          <w:kern w:val="0"/>
          <w:sz w:val="24"/>
          <w:szCs w:val="24"/>
          <w:lang w:val="en-US" w:eastAsia="bg-BG"/>
          <w14:ligatures w14:val="none"/>
        </w:rPr>
        <w:t xml:space="preserve"> </w:t>
      </w:r>
    </w:p>
    <w:p w14:paraId="297AA504" w14:textId="62335E0E" w:rsidR="007F3B4F" w:rsidRPr="00C20699" w:rsidRDefault="007F3B4F" w:rsidP="007F3B4F">
      <w:pPr>
        <w:widowControl w:val="0"/>
        <w:spacing w:after="0" w:line="360" w:lineRule="auto"/>
        <w:ind w:firstLine="720"/>
        <w:jc w:val="both"/>
        <w:rPr>
          <w:rFonts w:ascii="Times New Roman" w:eastAsia="Calibri" w:hAnsi="Times New Roman" w:cs="Times New Roman"/>
          <w:b/>
          <w:i/>
          <w:color w:val="000000"/>
          <w:kern w:val="0"/>
          <w:sz w:val="24"/>
          <w:szCs w:val="24"/>
          <w:lang w:eastAsia="bg-BG" w:bidi="bg-BG"/>
          <w14:ligatures w14:val="none"/>
        </w:rPr>
      </w:pPr>
    </w:p>
    <w:p w14:paraId="5BE457CA" w14:textId="77777777" w:rsidR="007F3B4F" w:rsidRDefault="007F3B4F" w:rsidP="00326198">
      <w:pPr>
        <w:spacing w:after="0" w:line="240" w:lineRule="auto"/>
        <w:jc w:val="both"/>
        <w:outlineLvl w:val="0"/>
      </w:pPr>
    </w:p>
    <w:sectPr w:rsidR="007F3B4F" w:rsidSect="007B77C3">
      <w:pgSz w:w="11906" w:h="16838"/>
      <w:pgMar w:top="1417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1C886D" w14:textId="77777777" w:rsidR="00B35BBD" w:rsidRDefault="00B35BBD" w:rsidP="007F3B4F">
      <w:pPr>
        <w:spacing w:after="0" w:line="240" w:lineRule="auto"/>
      </w:pPr>
      <w:r>
        <w:separator/>
      </w:r>
    </w:p>
  </w:endnote>
  <w:endnote w:type="continuationSeparator" w:id="0">
    <w:p w14:paraId="3B1B0056" w14:textId="77777777" w:rsidR="00B35BBD" w:rsidRDefault="00B35BBD" w:rsidP="007F3B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HebarU">
    <w:altName w:val="Courier New"/>
    <w:charset w:val="00"/>
    <w:family w:val="auto"/>
    <w:pitch w:val="variable"/>
    <w:sig w:usb0="00000001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Bold">
    <w:panose1 w:val="00000000000000000000"/>
    <w:charset w:val="00"/>
    <w:family w:val="roman"/>
    <w:notTrueType/>
    <w:pitch w:val="default"/>
  </w:font>
  <w:font w:name="inherit">
    <w:altName w:val="Times New Roman"/>
    <w:charset w:val="00"/>
    <w:family w:val="roman"/>
    <w:pitch w:val="default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0EB3FE" w14:textId="77777777" w:rsidR="00B35BBD" w:rsidRDefault="00B35BBD" w:rsidP="007F3B4F">
      <w:pPr>
        <w:spacing w:after="0" w:line="240" w:lineRule="auto"/>
      </w:pPr>
      <w:r>
        <w:separator/>
      </w:r>
    </w:p>
  </w:footnote>
  <w:footnote w:type="continuationSeparator" w:id="0">
    <w:p w14:paraId="40F51798" w14:textId="77777777" w:rsidR="00B35BBD" w:rsidRDefault="00B35BBD" w:rsidP="007F3B4F">
      <w:pPr>
        <w:spacing w:after="0" w:line="240" w:lineRule="auto"/>
      </w:pPr>
      <w:r>
        <w:continuationSeparator/>
      </w:r>
    </w:p>
  </w:footnote>
  <w:footnote w:id="1">
    <w:p w14:paraId="4EA512E6" w14:textId="77777777" w:rsidR="00C20699" w:rsidRPr="005B5C60" w:rsidRDefault="00C20699" w:rsidP="00C20699">
      <w:pPr>
        <w:pStyle w:val="afe"/>
        <w:rPr>
          <w:rFonts w:ascii="Times New Roman" w:hAnsi="Times New Roman"/>
          <w:b/>
          <w:sz w:val="22"/>
          <w:szCs w:val="22"/>
          <w:lang w:val="bg-BG"/>
        </w:rPr>
      </w:pPr>
      <w:r w:rsidRPr="006F09DB">
        <w:rPr>
          <w:rStyle w:val="afd"/>
          <w:b/>
        </w:rPr>
        <w:t>1</w:t>
      </w:r>
      <w:r w:rsidRPr="005B5C60">
        <w:rPr>
          <w:rFonts w:ascii="Times New Roman" w:hAnsi="Times New Roman"/>
          <w:b/>
          <w:sz w:val="22"/>
          <w:szCs w:val="22"/>
        </w:rPr>
        <w:t xml:space="preserve"> </w:t>
      </w:r>
      <w:r w:rsidRPr="005B5C60">
        <w:rPr>
          <w:rFonts w:ascii="Times New Roman" w:hAnsi="Times New Roman"/>
          <w:b/>
          <w:sz w:val="22"/>
          <w:szCs w:val="22"/>
          <w:lang w:val="bg-BG"/>
        </w:rPr>
        <w:t>От 22.07.2014 г. в структурата на МВР не съществува специализирано звено отдел „Транспортна полиция“.</w:t>
      </w:r>
      <w:r>
        <w:rPr>
          <w:rFonts w:ascii="Times New Roman" w:hAnsi="Times New Roman"/>
          <w:b/>
          <w:sz w:val="22"/>
          <w:szCs w:val="22"/>
          <w:lang w:val="bg-BG"/>
        </w:rPr>
        <w:t xml:space="preserve">  Беседите по темата се провеждат от ИДПС.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95648A"/>
    <w:multiLevelType w:val="multilevel"/>
    <w:tmpl w:val="B6160A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1" w15:restartNumberingAfterBreak="0">
    <w:nsid w:val="06691310"/>
    <w:multiLevelType w:val="hybridMultilevel"/>
    <w:tmpl w:val="07FCC31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D3E88"/>
    <w:multiLevelType w:val="hybridMultilevel"/>
    <w:tmpl w:val="F5D8010A"/>
    <w:lvl w:ilvl="0" w:tplc="30DA7918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3" w15:restartNumberingAfterBreak="0">
    <w:nsid w:val="0C6C478B"/>
    <w:multiLevelType w:val="hybridMultilevel"/>
    <w:tmpl w:val="D4F66A7C"/>
    <w:lvl w:ilvl="0" w:tplc="10FC06A8">
      <w:start w:val="1"/>
      <w:numFmt w:val="bullet"/>
      <w:lvlText w:val=""/>
      <w:lvlJc w:val="left"/>
      <w:pPr>
        <w:ind w:left="1428" w:hanging="360"/>
      </w:pPr>
      <w:rPr>
        <w:rFonts w:ascii="Symbol" w:hAnsi="Symbol" w:hint="default"/>
        <w:b/>
        <w:i w:val="0"/>
        <w:sz w:val="24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0C747391"/>
    <w:multiLevelType w:val="hybridMultilevel"/>
    <w:tmpl w:val="B36EFE62"/>
    <w:lvl w:ilvl="0" w:tplc="7B1A0C36">
      <w:start w:val="3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D163128"/>
    <w:multiLevelType w:val="multilevel"/>
    <w:tmpl w:val="45DC6E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6" w15:restartNumberingAfterBreak="0">
    <w:nsid w:val="0EDA02DD"/>
    <w:multiLevelType w:val="multilevel"/>
    <w:tmpl w:val="1764B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6578F8"/>
    <w:multiLevelType w:val="hybridMultilevel"/>
    <w:tmpl w:val="DB1A2F00"/>
    <w:lvl w:ilvl="0" w:tplc="040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7D5782D"/>
    <w:multiLevelType w:val="hybridMultilevel"/>
    <w:tmpl w:val="5FE067B2"/>
    <w:lvl w:ilvl="0" w:tplc="44A84BF4">
      <w:start w:val="6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18A41030"/>
    <w:multiLevelType w:val="hybridMultilevel"/>
    <w:tmpl w:val="6C22F706"/>
    <w:lvl w:ilvl="0" w:tplc="0402000B">
      <w:start w:val="1"/>
      <w:numFmt w:val="bullet"/>
      <w:lvlText w:val=""/>
      <w:lvlJc w:val="left"/>
      <w:pPr>
        <w:ind w:left="150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 w15:restartNumberingAfterBreak="0">
    <w:nsid w:val="1E427C56"/>
    <w:multiLevelType w:val="hybridMultilevel"/>
    <w:tmpl w:val="3B905BB4"/>
    <w:lvl w:ilvl="0" w:tplc="08AAE712">
      <w:start w:val="65535"/>
      <w:numFmt w:val="bullet"/>
      <w:lvlText w:val="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707393"/>
    <w:multiLevelType w:val="multilevel"/>
    <w:tmpl w:val="49C44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F2C031D"/>
    <w:multiLevelType w:val="multilevel"/>
    <w:tmpl w:val="195668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13" w15:restartNumberingAfterBreak="0">
    <w:nsid w:val="21D641EE"/>
    <w:multiLevelType w:val="multilevel"/>
    <w:tmpl w:val="2B907D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36351AA"/>
    <w:multiLevelType w:val="hybridMultilevel"/>
    <w:tmpl w:val="5374F1A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C44C62"/>
    <w:multiLevelType w:val="multilevel"/>
    <w:tmpl w:val="E9169B20"/>
    <w:lvl w:ilvl="0">
      <w:start w:val="1"/>
      <w:numFmt w:val="decimal"/>
      <w:lvlText w:val="%1."/>
      <w:lvlJc w:val="left"/>
      <w:pPr>
        <w:ind w:left="1845" w:hanging="184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081" w:hanging="184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17" w:hanging="184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53" w:hanging="184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9" w:hanging="184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25" w:hanging="184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61" w:hanging="184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12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08" w:hanging="2520"/>
      </w:pPr>
      <w:rPr>
        <w:rFonts w:hint="default"/>
      </w:rPr>
    </w:lvl>
  </w:abstractNum>
  <w:abstractNum w:abstractNumId="16" w15:restartNumberingAfterBreak="0">
    <w:nsid w:val="2BDA0A8D"/>
    <w:multiLevelType w:val="hybridMultilevel"/>
    <w:tmpl w:val="1CD0C30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2C8A5A0E"/>
    <w:multiLevelType w:val="multilevel"/>
    <w:tmpl w:val="2794C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CD3BDC"/>
    <w:multiLevelType w:val="multilevel"/>
    <w:tmpl w:val="2B5E0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FE22661"/>
    <w:multiLevelType w:val="multilevel"/>
    <w:tmpl w:val="1F184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73653CC"/>
    <w:multiLevelType w:val="multilevel"/>
    <w:tmpl w:val="23886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CAC40D7"/>
    <w:multiLevelType w:val="hybridMultilevel"/>
    <w:tmpl w:val="83028B24"/>
    <w:lvl w:ilvl="0" w:tplc="8B5CD358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55758B2"/>
    <w:multiLevelType w:val="hybridMultilevel"/>
    <w:tmpl w:val="E140E50A"/>
    <w:lvl w:ilvl="0" w:tplc="77E61362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5BF038F"/>
    <w:multiLevelType w:val="hybridMultilevel"/>
    <w:tmpl w:val="6902032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992136"/>
    <w:multiLevelType w:val="hybridMultilevel"/>
    <w:tmpl w:val="B5D8967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F8277F0"/>
    <w:multiLevelType w:val="multilevel"/>
    <w:tmpl w:val="24AEB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141793D"/>
    <w:multiLevelType w:val="hybridMultilevel"/>
    <w:tmpl w:val="E8162D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CA4DEC"/>
    <w:multiLevelType w:val="multilevel"/>
    <w:tmpl w:val="32F43F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D3558B"/>
    <w:multiLevelType w:val="hybridMultilevel"/>
    <w:tmpl w:val="29DC3324"/>
    <w:lvl w:ilvl="0" w:tplc="9BF6D586">
      <w:start w:val="4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 w15:restartNumberingAfterBreak="0">
    <w:nsid w:val="590E4A2C"/>
    <w:multiLevelType w:val="hybridMultilevel"/>
    <w:tmpl w:val="73B68536"/>
    <w:lvl w:ilvl="0" w:tplc="08AAE712">
      <w:start w:val="65535"/>
      <w:numFmt w:val="bullet"/>
      <w:lvlText w:val="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0F6E7E"/>
    <w:multiLevelType w:val="hybridMultilevel"/>
    <w:tmpl w:val="4B50CC54"/>
    <w:lvl w:ilvl="0" w:tplc="3BA821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A8C94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D2D9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7817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F45D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1448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7003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A0246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FDCE5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5B43501B"/>
    <w:multiLevelType w:val="hybridMultilevel"/>
    <w:tmpl w:val="5C00EDC4"/>
    <w:lvl w:ilvl="0" w:tplc="203603A6">
      <w:start w:val="8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32" w15:restartNumberingAfterBreak="0">
    <w:nsid w:val="5BD247EA"/>
    <w:multiLevelType w:val="hybridMultilevel"/>
    <w:tmpl w:val="56381F2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D8C0130"/>
    <w:multiLevelType w:val="hybridMultilevel"/>
    <w:tmpl w:val="5EE2854A"/>
    <w:lvl w:ilvl="0" w:tplc="0402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DA95FE5"/>
    <w:multiLevelType w:val="hybridMultilevel"/>
    <w:tmpl w:val="7FA2FC4E"/>
    <w:lvl w:ilvl="0" w:tplc="F71464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5E150E66"/>
    <w:multiLevelType w:val="multilevel"/>
    <w:tmpl w:val="37A085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E1F2320"/>
    <w:multiLevelType w:val="hybridMultilevel"/>
    <w:tmpl w:val="2988C762"/>
    <w:lvl w:ilvl="0" w:tplc="18062198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5E496036"/>
    <w:multiLevelType w:val="hybridMultilevel"/>
    <w:tmpl w:val="01904620"/>
    <w:lvl w:ilvl="0" w:tplc="0442A1A0">
      <w:start w:val="6"/>
      <w:numFmt w:val="decimal"/>
      <w:lvlText w:val="%1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38" w15:restartNumberingAfterBreak="0">
    <w:nsid w:val="610E1A83"/>
    <w:multiLevelType w:val="hybridMultilevel"/>
    <w:tmpl w:val="B0229ED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3AE555B"/>
    <w:multiLevelType w:val="hybridMultilevel"/>
    <w:tmpl w:val="BB206CE4"/>
    <w:lvl w:ilvl="0" w:tplc="EBC6A842">
      <w:start w:val="6"/>
      <w:numFmt w:val="decimal"/>
      <w:lvlText w:val="%1."/>
      <w:lvlJc w:val="left"/>
      <w:pPr>
        <w:tabs>
          <w:tab w:val="num" w:pos="1048"/>
        </w:tabs>
        <w:ind w:left="1048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768"/>
        </w:tabs>
        <w:ind w:left="1768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488"/>
        </w:tabs>
        <w:ind w:left="2488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208"/>
        </w:tabs>
        <w:ind w:left="3208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928"/>
        </w:tabs>
        <w:ind w:left="3928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648"/>
        </w:tabs>
        <w:ind w:left="4648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368"/>
        </w:tabs>
        <w:ind w:left="5368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088"/>
        </w:tabs>
        <w:ind w:left="6088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808"/>
        </w:tabs>
        <w:ind w:left="6808" w:hanging="180"/>
      </w:pPr>
    </w:lvl>
  </w:abstractNum>
  <w:abstractNum w:abstractNumId="40" w15:restartNumberingAfterBreak="0">
    <w:nsid w:val="65AD7CFF"/>
    <w:multiLevelType w:val="multilevel"/>
    <w:tmpl w:val="10AE4C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ACC70E7"/>
    <w:multiLevelType w:val="multilevel"/>
    <w:tmpl w:val="3580F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DCE3C0D"/>
    <w:multiLevelType w:val="multilevel"/>
    <w:tmpl w:val="03507DC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140"/>
        </w:tabs>
        <w:ind w:left="1140" w:hanging="4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  <w:b/>
      </w:rPr>
    </w:lvl>
  </w:abstractNum>
  <w:abstractNum w:abstractNumId="43" w15:restartNumberingAfterBreak="0">
    <w:nsid w:val="7057038D"/>
    <w:multiLevelType w:val="hybridMultilevel"/>
    <w:tmpl w:val="6B16818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CF63D9"/>
    <w:multiLevelType w:val="multilevel"/>
    <w:tmpl w:val="A21E02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8DF65B4"/>
    <w:multiLevelType w:val="multilevel"/>
    <w:tmpl w:val="F1700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8FE01DB"/>
    <w:multiLevelType w:val="hybridMultilevel"/>
    <w:tmpl w:val="7E62FBBA"/>
    <w:lvl w:ilvl="0" w:tplc="BB66CEB4">
      <w:start w:val="3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7B4607ED"/>
    <w:multiLevelType w:val="hybridMultilevel"/>
    <w:tmpl w:val="4518394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C1D2ED7"/>
    <w:multiLevelType w:val="multilevel"/>
    <w:tmpl w:val="638A1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0"/>
  </w:num>
  <w:num w:numId="2">
    <w:abstractNumId w:val="42"/>
  </w:num>
  <w:num w:numId="3">
    <w:abstractNumId w:val="28"/>
  </w:num>
  <w:num w:numId="4">
    <w:abstractNumId w:val="8"/>
  </w:num>
  <w:num w:numId="5">
    <w:abstractNumId w:val="34"/>
  </w:num>
  <w:num w:numId="6">
    <w:abstractNumId w:val="31"/>
  </w:num>
  <w:num w:numId="7">
    <w:abstractNumId w:val="33"/>
  </w:num>
  <w:num w:numId="8">
    <w:abstractNumId w:val="37"/>
  </w:num>
  <w:num w:numId="9">
    <w:abstractNumId w:val="39"/>
  </w:num>
  <w:num w:numId="10">
    <w:abstractNumId w:val="5"/>
  </w:num>
  <w:num w:numId="11">
    <w:abstractNumId w:val="0"/>
  </w:num>
  <w:num w:numId="12">
    <w:abstractNumId w:val="12"/>
  </w:num>
  <w:num w:numId="13">
    <w:abstractNumId w:val="36"/>
  </w:num>
  <w:num w:numId="14">
    <w:abstractNumId w:val="15"/>
  </w:num>
  <w:num w:numId="15">
    <w:abstractNumId w:val="10"/>
  </w:num>
  <w:num w:numId="16">
    <w:abstractNumId w:val="29"/>
  </w:num>
  <w:num w:numId="17">
    <w:abstractNumId w:val="7"/>
  </w:num>
  <w:num w:numId="18">
    <w:abstractNumId w:val="21"/>
  </w:num>
  <w:num w:numId="19">
    <w:abstractNumId w:val="43"/>
  </w:num>
  <w:num w:numId="20">
    <w:abstractNumId w:val="46"/>
  </w:num>
  <w:num w:numId="21">
    <w:abstractNumId w:val="32"/>
  </w:num>
  <w:num w:numId="22">
    <w:abstractNumId w:val="22"/>
  </w:num>
  <w:num w:numId="23">
    <w:abstractNumId w:val="16"/>
  </w:num>
  <w:num w:numId="24">
    <w:abstractNumId w:val="23"/>
  </w:num>
  <w:num w:numId="25">
    <w:abstractNumId w:val="14"/>
  </w:num>
  <w:num w:numId="26">
    <w:abstractNumId w:val="2"/>
  </w:num>
  <w:num w:numId="27">
    <w:abstractNumId w:val="47"/>
  </w:num>
  <w:num w:numId="28">
    <w:abstractNumId w:val="3"/>
  </w:num>
  <w:num w:numId="29">
    <w:abstractNumId w:val="24"/>
  </w:num>
  <w:num w:numId="30">
    <w:abstractNumId w:val="26"/>
  </w:num>
  <w:num w:numId="31">
    <w:abstractNumId w:val="38"/>
  </w:num>
  <w:num w:numId="32">
    <w:abstractNumId w:val="1"/>
  </w:num>
  <w:num w:numId="33">
    <w:abstractNumId w:val="9"/>
  </w:num>
  <w:num w:numId="34">
    <w:abstractNumId w:val="35"/>
  </w:num>
  <w:num w:numId="35">
    <w:abstractNumId w:val="11"/>
  </w:num>
  <w:num w:numId="36">
    <w:abstractNumId w:val="6"/>
  </w:num>
  <w:num w:numId="37">
    <w:abstractNumId w:val="45"/>
  </w:num>
  <w:num w:numId="38">
    <w:abstractNumId w:val="18"/>
  </w:num>
  <w:num w:numId="39">
    <w:abstractNumId w:val="41"/>
  </w:num>
  <w:num w:numId="40">
    <w:abstractNumId w:val="19"/>
  </w:num>
  <w:num w:numId="41">
    <w:abstractNumId w:val="20"/>
  </w:num>
  <w:num w:numId="42">
    <w:abstractNumId w:val="25"/>
  </w:num>
  <w:num w:numId="43">
    <w:abstractNumId w:val="44"/>
  </w:num>
  <w:num w:numId="44">
    <w:abstractNumId w:val="27"/>
  </w:num>
  <w:num w:numId="45">
    <w:abstractNumId w:val="40"/>
  </w:num>
  <w:num w:numId="46">
    <w:abstractNumId w:val="13"/>
  </w:num>
  <w:num w:numId="47">
    <w:abstractNumId w:val="17"/>
  </w:num>
  <w:num w:numId="48">
    <w:abstractNumId w:val="48"/>
  </w:num>
  <w:num w:numId="4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52E0"/>
    <w:rsid w:val="00177F8C"/>
    <w:rsid w:val="001E54FA"/>
    <w:rsid w:val="00205CC0"/>
    <w:rsid w:val="00326198"/>
    <w:rsid w:val="004B6AA2"/>
    <w:rsid w:val="004C152D"/>
    <w:rsid w:val="005447A0"/>
    <w:rsid w:val="005A4130"/>
    <w:rsid w:val="00604DC7"/>
    <w:rsid w:val="007825AE"/>
    <w:rsid w:val="007B77C3"/>
    <w:rsid w:val="007F3B4F"/>
    <w:rsid w:val="008D4B35"/>
    <w:rsid w:val="00914331"/>
    <w:rsid w:val="00A718F6"/>
    <w:rsid w:val="00B35BBD"/>
    <w:rsid w:val="00BD52E0"/>
    <w:rsid w:val="00C20699"/>
    <w:rsid w:val="00CD48F8"/>
    <w:rsid w:val="00D053C4"/>
    <w:rsid w:val="00D91715"/>
    <w:rsid w:val="00DD114A"/>
    <w:rsid w:val="00E44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B60EF1"/>
  <w15:chartTrackingRefBased/>
  <w15:docId w15:val="{EC2521BF-D1E2-433E-B92F-46235A4C12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bg-BG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BD52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nhideWhenUsed/>
    <w:qFormat/>
    <w:rsid w:val="00BD52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rsid w:val="00BD52E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nhideWhenUsed/>
    <w:qFormat/>
    <w:rsid w:val="00BD52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nhideWhenUsed/>
    <w:qFormat/>
    <w:rsid w:val="00BD52E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nhideWhenUsed/>
    <w:qFormat/>
    <w:rsid w:val="00BD52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nhideWhenUsed/>
    <w:qFormat/>
    <w:rsid w:val="00BD52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nhideWhenUsed/>
    <w:qFormat/>
    <w:rsid w:val="00BD52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nhideWhenUsed/>
    <w:qFormat/>
    <w:rsid w:val="00BD52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BD52E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лавие 2 Знак"/>
    <w:basedOn w:val="a0"/>
    <w:link w:val="2"/>
    <w:rsid w:val="00BD52E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лавие 3 Знак"/>
    <w:basedOn w:val="a0"/>
    <w:link w:val="3"/>
    <w:rsid w:val="00BD52E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лавие 4 Знак"/>
    <w:basedOn w:val="a0"/>
    <w:link w:val="4"/>
    <w:rsid w:val="00BD52E0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лавие 5 Знак"/>
    <w:basedOn w:val="a0"/>
    <w:link w:val="5"/>
    <w:rsid w:val="00BD52E0"/>
    <w:rPr>
      <w:rFonts w:eastAsiaTheme="majorEastAsia" w:cstheme="majorBidi"/>
      <w:color w:val="2F5496" w:themeColor="accent1" w:themeShade="BF"/>
    </w:rPr>
  </w:style>
  <w:style w:type="character" w:customStyle="1" w:styleId="60">
    <w:name w:val="Заглавие 6 Знак"/>
    <w:basedOn w:val="a0"/>
    <w:link w:val="6"/>
    <w:rsid w:val="00BD52E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лавие 7 Знак"/>
    <w:basedOn w:val="a0"/>
    <w:link w:val="7"/>
    <w:rsid w:val="00BD52E0"/>
    <w:rPr>
      <w:rFonts w:eastAsiaTheme="majorEastAsia" w:cstheme="majorBidi"/>
      <w:color w:val="595959" w:themeColor="text1" w:themeTint="A6"/>
    </w:rPr>
  </w:style>
  <w:style w:type="character" w:customStyle="1" w:styleId="80">
    <w:name w:val="Заглавие 8 Знак"/>
    <w:basedOn w:val="a0"/>
    <w:link w:val="8"/>
    <w:rsid w:val="00BD52E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лавие 9 Знак"/>
    <w:basedOn w:val="a0"/>
    <w:link w:val="9"/>
    <w:rsid w:val="00BD52E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qFormat/>
    <w:rsid w:val="00BD52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лавие Знак"/>
    <w:basedOn w:val="a0"/>
    <w:link w:val="a3"/>
    <w:rsid w:val="00BD52E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D52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лавие Знак"/>
    <w:basedOn w:val="a0"/>
    <w:link w:val="a5"/>
    <w:uiPriority w:val="11"/>
    <w:rsid w:val="00BD52E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BD52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Цитат Знак"/>
    <w:basedOn w:val="a0"/>
    <w:link w:val="a7"/>
    <w:uiPriority w:val="29"/>
    <w:rsid w:val="00BD52E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D52E0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BD52E0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BD52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Интензивно цитиране Знак"/>
    <w:basedOn w:val="a0"/>
    <w:link w:val="ab"/>
    <w:uiPriority w:val="30"/>
    <w:rsid w:val="00BD52E0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BD52E0"/>
    <w:rPr>
      <w:b/>
      <w:bCs/>
      <w:smallCaps/>
      <w:color w:val="2F5496" w:themeColor="accent1" w:themeShade="BF"/>
      <w:spacing w:val="5"/>
    </w:rPr>
  </w:style>
  <w:style w:type="numbering" w:customStyle="1" w:styleId="11">
    <w:name w:val="Без списък1"/>
    <w:next w:val="a2"/>
    <w:uiPriority w:val="99"/>
    <w:semiHidden/>
    <w:unhideWhenUsed/>
    <w:rsid w:val="007F3B4F"/>
  </w:style>
  <w:style w:type="numbering" w:customStyle="1" w:styleId="110">
    <w:name w:val="Без списък11"/>
    <w:next w:val="a2"/>
    <w:semiHidden/>
    <w:rsid w:val="007F3B4F"/>
  </w:style>
  <w:style w:type="paragraph" w:styleId="ae">
    <w:name w:val="Body Text"/>
    <w:basedOn w:val="a"/>
    <w:link w:val="af"/>
    <w:rsid w:val="007F3B4F"/>
    <w:pPr>
      <w:spacing w:after="0" w:line="240" w:lineRule="auto"/>
      <w:jc w:val="center"/>
    </w:pPr>
    <w:rPr>
      <w:rFonts w:ascii="HebarU" w:eastAsia="Times New Roman" w:hAnsi="HebarU" w:cs="Times New Roman"/>
      <w:kern w:val="0"/>
      <w:sz w:val="28"/>
      <w:szCs w:val="20"/>
      <w:lang w:eastAsia="bg-BG"/>
      <w14:ligatures w14:val="none"/>
    </w:rPr>
  </w:style>
  <w:style w:type="character" w:customStyle="1" w:styleId="af">
    <w:name w:val="Основен текст Знак"/>
    <w:basedOn w:val="a0"/>
    <w:link w:val="ae"/>
    <w:rsid w:val="007F3B4F"/>
    <w:rPr>
      <w:rFonts w:ascii="HebarU" w:eastAsia="Times New Roman" w:hAnsi="HebarU" w:cs="Times New Roman"/>
      <w:kern w:val="0"/>
      <w:sz w:val="28"/>
      <w:szCs w:val="20"/>
      <w:lang w:eastAsia="bg-BG"/>
      <w14:ligatures w14:val="none"/>
    </w:rPr>
  </w:style>
  <w:style w:type="paragraph" w:styleId="21">
    <w:name w:val="Body Text 2"/>
    <w:basedOn w:val="a"/>
    <w:link w:val="22"/>
    <w:rsid w:val="007F3B4F"/>
    <w:pPr>
      <w:spacing w:after="0" w:line="240" w:lineRule="auto"/>
      <w:jc w:val="both"/>
    </w:pPr>
    <w:rPr>
      <w:rFonts w:ascii="HebarU" w:eastAsia="Times New Roman" w:hAnsi="HebarU" w:cs="Times New Roman"/>
      <w:b/>
      <w:kern w:val="0"/>
      <w:sz w:val="28"/>
      <w:szCs w:val="20"/>
      <w:lang w:eastAsia="bg-BG"/>
      <w14:ligatures w14:val="none"/>
    </w:rPr>
  </w:style>
  <w:style w:type="character" w:customStyle="1" w:styleId="22">
    <w:name w:val="Основен текст 2 Знак"/>
    <w:basedOn w:val="a0"/>
    <w:link w:val="21"/>
    <w:rsid w:val="007F3B4F"/>
    <w:rPr>
      <w:rFonts w:ascii="HebarU" w:eastAsia="Times New Roman" w:hAnsi="HebarU" w:cs="Times New Roman"/>
      <w:b/>
      <w:kern w:val="0"/>
      <w:sz w:val="28"/>
      <w:szCs w:val="20"/>
      <w:lang w:eastAsia="bg-BG"/>
      <w14:ligatures w14:val="none"/>
    </w:rPr>
  </w:style>
  <w:style w:type="paragraph" w:styleId="af0">
    <w:name w:val="Body Text Indent"/>
    <w:basedOn w:val="a"/>
    <w:link w:val="af1"/>
    <w:rsid w:val="007F3B4F"/>
    <w:pPr>
      <w:spacing w:after="0" w:line="240" w:lineRule="auto"/>
      <w:ind w:firstLine="851"/>
      <w:jc w:val="both"/>
    </w:pPr>
    <w:rPr>
      <w:rFonts w:ascii="HebarU" w:eastAsia="Times New Roman" w:hAnsi="HebarU" w:cs="Times New Roman"/>
      <w:kern w:val="0"/>
      <w:sz w:val="28"/>
      <w:szCs w:val="20"/>
      <w:lang w:eastAsia="bg-BG"/>
      <w14:ligatures w14:val="none"/>
    </w:rPr>
  </w:style>
  <w:style w:type="character" w:customStyle="1" w:styleId="af1">
    <w:name w:val="Основен текст с отстъп Знак"/>
    <w:basedOn w:val="a0"/>
    <w:link w:val="af0"/>
    <w:rsid w:val="007F3B4F"/>
    <w:rPr>
      <w:rFonts w:ascii="HebarU" w:eastAsia="Times New Roman" w:hAnsi="HebarU" w:cs="Times New Roman"/>
      <w:kern w:val="0"/>
      <w:sz w:val="28"/>
      <w:szCs w:val="20"/>
      <w:lang w:eastAsia="bg-BG"/>
      <w14:ligatures w14:val="none"/>
    </w:rPr>
  </w:style>
  <w:style w:type="paragraph" w:styleId="af2">
    <w:name w:val="header"/>
    <w:basedOn w:val="a"/>
    <w:link w:val="af3"/>
    <w:rsid w:val="007F3B4F"/>
    <w:pPr>
      <w:tabs>
        <w:tab w:val="center" w:pos="4153"/>
        <w:tab w:val="right" w:pos="8306"/>
      </w:tabs>
      <w:spacing w:after="0" w:line="240" w:lineRule="auto"/>
      <w:jc w:val="both"/>
    </w:pPr>
    <w:rPr>
      <w:rFonts w:ascii="HebarU" w:eastAsia="Times New Roman" w:hAnsi="HebarU" w:cs="Times New Roman"/>
      <w:kern w:val="0"/>
      <w:sz w:val="28"/>
      <w:szCs w:val="20"/>
      <w:lang w:val="en-AU" w:eastAsia="bg-BG"/>
      <w14:ligatures w14:val="none"/>
    </w:rPr>
  </w:style>
  <w:style w:type="character" w:customStyle="1" w:styleId="af3">
    <w:name w:val="Горен колонтитул Знак"/>
    <w:basedOn w:val="a0"/>
    <w:link w:val="af2"/>
    <w:rsid w:val="007F3B4F"/>
    <w:rPr>
      <w:rFonts w:ascii="HebarU" w:eastAsia="Times New Roman" w:hAnsi="HebarU" w:cs="Times New Roman"/>
      <w:kern w:val="0"/>
      <w:sz w:val="28"/>
      <w:szCs w:val="20"/>
      <w:lang w:val="en-AU" w:eastAsia="bg-BG"/>
      <w14:ligatures w14:val="none"/>
    </w:rPr>
  </w:style>
  <w:style w:type="character" w:styleId="af4">
    <w:name w:val="page number"/>
    <w:basedOn w:val="a0"/>
    <w:rsid w:val="007F3B4F"/>
  </w:style>
  <w:style w:type="table" w:styleId="af5">
    <w:name w:val="Table Grid"/>
    <w:basedOn w:val="a1"/>
    <w:rsid w:val="007F3B4F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0"/>
      <w:szCs w:val="2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Hyperlink"/>
    <w:rsid w:val="007F3B4F"/>
    <w:rPr>
      <w:color w:val="0000FF"/>
      <w:u w:val="single"/>
    </w:rPr>
  </w:style>
  <w:style w:type="paragraph" w:styleId="31">
    <w:name w:val="Body Text 3"/>
    <w:basedOn w:val="a"/>
    <w:link w:val="32"/>
    <w:rsid w:val="007F3B4F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8"/>
      <w:szCs w:val="20"/>
      <w:lang w:val="en-US"/>
      <w14:ligatures w14:val="none"/>
    </w:rPr>
  </w:style>
  <w:style w:type="character" w:customStyle="1" w:styleId="32">
    <w:name w:val="Основен текст 3 Знак"/>
    <w:basedOn w:val="a0"/>
    <w:link w:val="31"/>
    <w:rsid w:val="007F3B4F"/>
    <w:rPr>
      <w:rFonts w:ascii="Times New Roman" w:eastAsia="Times New Roman" w:hAnsi="Times New Roman" w:cs="Times New Roman"/>
      <w:kern w:val="0"/>
      <w:sz w:val="28"/>
      <w:szCs w:val="20"/>
      <w:lang w:val="en-US"/>
      <w14:ligatures w14:val="none"/>
    </w:rPr>
  </w:style>
  <w:style w:type="character" w:styleId="af7">
    <w:name w:val="FollowedHyperlink"/>
    <w:rsid w:val="007F3B4F"/>
    <w:rPr>
      <w:color w:val="800080"/>
      <w:u w:val="single"/>
    </w:rPr>
  </w:style>
  <w:style w:type="paragraph" w:styleId="af8">
    <w:name w:val="footer"/>
    <w:basedOn w:val="a"/>
    <w:link w:val="af9"/>
    <w:rsid w:val="007F3B4F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af9">
    <w:name w:val="Долен колонтитул Знак"/>
    <w:basedOn w:val="a0"/>
    <w:link w:val="af8"/>
    <w:rsid w:val="007F3B4F"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23">
    <w:name w:val="Body Text Indent 2"/>
    <w:basedOn w:val="a"/>
    <w:link w:val="24"/>
    <w:rsid w:val="007F3B4F"/>
    <w:pPr>
      <w:spacing w:before="240" w:after="0" w:line="240" w:lineRule="auto"/>
      <w:ind w:left="360"/>
      <w:jc w:val="both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character" w:customStyle="1" w:styleId="24">
    <w:name w:val="Основен текст с отстъп 2 Знак"/>
    <w:basedOn w:val="a0"/>
    <w:link w:val="23"/>
    <w:rsid w:val="007F3B4F"/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styleId="33">
    <w:name w:val="Body Text Indent 3"/>
    <w:basedOn w:val="a"/>
    <w:link w:val="34"/>
    <w:rsid w:val="007F3B4F"/>
    <w:pPr>
      <w:spacing w:before="240" w:after="0" w:line="240" w:lineRule="auto"/>
      <w:ind w:left="360" w:firstLine="360"/>
      <w:jc w:val="both"/>
    </w:pPr>
    <w:rPr>
      <w:rFonts w:ascii="Arial" w:eastAsia="Times New Roman" w:hAnsi="Arial" w:cs="Arial"/>
      <w:kern w:val="0"/>
      <w:sz w:val="20"/>
      <w:szCs w:val="24"/>
      <w14:ligatures w14:val="none"/>
    </w:rPr>
  </w:style>
  <w:style w:type="character" w:customStyle="1" w:styleId="34">
    <w:name w:val="Основен текст с отстъп 3 Знак"/>
    <w:basedOn w:val="a0"/>
    <w:link w:val="33"/>
    <w:rsid w:val="007F3B4F"/>
    <w:rPr>
      <w:rFonts w:ascii="Arial" w:eastAsia="Times New Roman" w:hAnsi="Arial" w:cs="Arial"/>
      <w:kern w:val="0"/>
      <w:sz w:val="20"/>
      <w:szCs w:val="24"/>
      <w14:ligatures w14:val="none"/>
    </w:rPr>
  </w:style>
  <w:style w:type="paragraph" w:styleId="12">
    <w:name w:val="toc 1"/>
    <w:basedOn w:val="a"/>
    <w:next w:val="a"/>
    <w:autoRedefine/>
    <w:semiHidden/>
    <w:rsid w:val="007F3B4F"/>
    <w:pPr>
      <w:tabs>
        <w:tab w:val="left" w:pos="480"/>
        <w:tab w:val="right" w:leader="dot" w:pos="9911"/>
      </w:tabs>
      <w:spacing w:after="0" w:line="240" w:lineRule="auto"/>
    </w:pPr>
    <w:rPr>
      <w:rFonts w:ascii="Times New Roman" w:eastAsia="Times New Roman" w:hAnsi="Times New Roman" w:cs="Times New Roman"/>
      <w:b/>
      <w:bCs/>
      <w:noProof/>
      <w:kern w:val="0"/>
      <w:sz w:val="24"/>
      <w:szCs w:val="24"/>
      <w14:ligatures w14:val="none"/>
    </w:rPr>
  </w:style>
  <w:style w:type="paragraph" w:customStyle="1" w:styleId="xl36">
    <w:name w:val="xl36"/>
    <w:basedOn w:val="a"/>
    <w:rsid w:val="007F3B4F"/>
    <w:pPr>
      <w:pBdr>
        <w:top w:val="double" w:sz="6" w:space="0" w:color="000080"/>
      </w:pBdr>
      <w:shd w:val="clear" w:color="auto" w:fill="C0C0C0"/>
      <w:spacing w:before="100" w:beforeAutospacing="1" w:after="100" w:afterAutospacing="1" w:line="240" w:lineRule="auto"/>
    </w:pPr>
    <w:rPr>
      <w:rFonts w:ascii="Arial" w:eastAsia="Arial Unicode MS" w:hAnsi="Arial" w:cs="Arial"/>
      <w:i/>
      <w:iCs/>
      <w:color w:val="000080"/>
      <w:kern w:val="0"/>
      <w:sz w:val="16"/>
      <w:szCs w:val="16"/>
      <w:lang w:val="en-GB"/>
      <w14:ligatures w14:val="none"/>
    </w:rPr>
  </w:style>
  <w:style w:type="paragraph" w:customStyle="1" w:styleId="font5">
    <w:name w:val="font5"/>
    <w:basedOn w:val="a"/>
    <w:rsid w:val="007F3B4F"/>
    <w:pPr>
      <w:spacing w:before="100" w:beforeAutospacing="1" w:after="100" w:afterAutospacing="1" w:line="240" w:lineRule="auto"/>
    </w:pPr>
    <w:rPr>
      <w:rFonts w:ascii="Tahoma" w:eastAsia="Arial Unicode MS" w:hAnsi="Tahoma" w:cs="Wingdings"/>
      <w:kern w:val="0"/>
      <w:sz w:val="16"/>
      <w:szCs w:val="16"/>
      <w:lang w:val="en-GB"/>
      <w14:ligatures w14:val="none"/>
    </w:rPr>
  </w:style>
  <w:style w:type="paragraph" w:customStyle="1" w:styleId="xl24">
    <w:name w:val="xl24"/>
    <w:basedOn w:val="a"/>
    <w:rsid w:val="007F3B4F"/>
    <w:pPr>
      <w:pBdr>
        <w:top w:val="double" w:sz="6" w:space="0" w:color="000080"/>
        <w:left w:val="double" w:sz="6" w:space="0" w:color="000080"/>
      </w:pBdr>
      <w:shd w:val="clear" w:color="auto" w:fill="C0C0C0"/>
      <w:spacing w:before="100" w:beforeAutospacing="1" w:after="100" w:afterAutospacing="1" w:line="240" w:lineRule="auto"/>
    </w:pPr>
    <w:rPr>
      <w:rFonts w:ascii="Arial" w:eastAsia="Arial Unicode MS" w:hAnsi="Arial" w:cs="Arial"/>
      <w:color w:val="000080"/>
      <w:kern w:val="0"/>
      <w:sz w:val="16"/>
      <w:szCs w:val="16"/>
      <w:lang w:val="en-GB"/>
      <w14:ligatures w14:val="none"/>
    </w:rPr>
  </w:style>
  <w:style w:type="paragraph" w:styleId="afa">
    <w:name w:val="Plain Text"/>
    <w:basedOn w:val="a"/>
    <w:link w:val="afb"/>
    <w:rsid w:val="007F3B4F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bg-BG"/>
      <w14:ligatures w14:val="none"/>
    </w:rPr>
  </w:style>
  <w:style w:type="character" w:customStyle="1" w:styleId="afb">
    <w:name w:val="Обикновен текст Знак"/>
    <w:basedOn w:val="a0"/>
    <w:link w:val="afa"/>
    <w:rsid w:val="007F3B4F"/>
    <w:rPr>
      <w:rFonts w:ascii="Courier New" w:eastAsia="Times New Roman" w:hAnsi="Courier New" w:cs="Courier New"/>
      <w:kern w:val="0"/>
      <w:sz w:val="20"/>
      <w:szCs w:val="20"/>
      <w:lang w:eastAsia="bg-BG"/>
      <w14:ligatures w14:val="none"/>
    </w:rPr>
  </w:style>
  <w:style w:type="paragraph" w:styleId="afc">
    <w:name w:val="Normal (Web)"/>
    <w:basedOn w:val="a"/>
    <w:uiPriority w:val="99"/>
    <w:rsid w:val="007F3B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bg-BG"/>
      <w14:ligatures w14:val="none"/>
    </w:rPr>
  </w:style>
  <w:style w:type="character" w:customStyle="1" w:styleId="newdocreference">
    <w:name w:val="newdocreference"/>
    <w:basedOn w:val="a0"/>
    <w:rsid w:val="007F3B4F"/>
  </w:style>
  <w:style w:type="character" w:styleId="afd">
    <w:name w:val="footnote reference"/>
    <w:rsid w:val="007F3B4F"/>
    <w:rPr>
      <w:vertAlign w:val="superscript"/>
    </w:rPr>
  </w:style>
  <w:style w:type="paragraph" w:styleId="afe">
    <w:name w:val="footnote text"/>
    <w:basedOn w:val="a"/>
    <w:link w:val="aff"/>
    <w:semiHidden/>
    <w:rsid w:val="007F3B4F"/>
    <w:pPr>
      <w:spacing w:after="0" w:line="240" w:lineRule="auto"/>
      <w:jc w:val="both"/>
    </w:pPr>
    <w:rPr>
      <w:rFonts w:ascii="HebarU" w:eastAsia="Times New Roman" w:hAnsi="HebarU" w:cs="Times New Roman"/>
      <w:kern w:val="0"/>
      <w:sz w:val="20"/>
      <w:szCs w:val="20"/>
      <w:lang w:val="en-AU" w:eastAsia="bg-BG"/>
      <w14:ligatures w14:val="none"/>
    </w:rPr>
  </w:style>
  <w:style w:type="character" w:customStyle="1" w:styleId="aff">
    <w:name w:val="Текст под линия Знак"/>
    <w:basedOn w:val="a0"/>
    <w:link w:val="afe"/>
    <w:semiHidden/>
    <w:rsid w:val="007F3B4F"/>
    <w:rPr>
      <w:rFonts w:ascii="HebarU" w:eastAsia="Times New Roman" w:hAnsi="HebarU" w:cs="Times New Roman"/>
      <w:kern w:val="0"/>
      <w:sz w:val="20"/>
      <w:szCs w:val="20"/>
      <w:lang w:val="en-AU" w:eastAsia="bg-BG"/>
      <w14:ligatures w14:val="none"/>
    </w:rPr>
  </w:style>
  <w:style w:type="paragraph" w:customStyle="1" w:styleId="CharChar5">
    <w:name w:val="Char Char5"/>
    <w:basedOn w:val="a"/>
    <w:rsid w:val="007F3B4F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kern w:val="0"/>
      <w:sz w:val="24"/>
      <w:szCs w:val="24"/>
      <w:lang w:val="pl-PL" w:eastAsia="pl-PL"/>
      <w14:ligatures w14:val="none"/>
    </w:rPr>
  </w:style>
  <w:style w:type="character" w:styleId="aff0">
    <w:name w:val="Strong"/>
    <w:uiPriority w:val="22"/>
    <w:qFormat/>
    <w:rsid w:val="007F3B4F"/>
    <w:rPr>
      <w:b/>
      <w:bCs/>
    </w:rPr>
  </w:style>
  <w:style w:type="paragraph" w:styleId="aff1">
    <w:name w:val="Balloon Text"/>
    <w:basedOn w:val="a"/>
    <w:link w:val="aff2"/>
    <w:rsid w:val="007F3B4F"/>
    <w:pPr>
      <w:spacing w:after="0" w:line="240" w:lineRule="auto"/>
      <w:jc w:val="both"/>
    </w:pPr>
    <w:rPr>
      <w:rFonts w:ascii="Tahoma" w:eastAsia="Times New Roman" w:hAnsi="Tahoma" w:cs="Tahoma"/>
      <w:kern w:val="0"/>
      <w:sz w:val="16"/>
      <w:szCs w:val="16"/>
      <w:lang w:val="en-AU" w:eastAsia="bg-BG"/>
      <w14:ligatures w14:val="none"/>
    </w:rPr>
  </w:style>
  <w:style w:type="character" w:customStyle="1" w:styleId="aff2">
    <w:name w:val="Изнесен текст Знак"/>
    <w:basedOn w:val="a0"/>
    <w:link w:val="aff1"/>
    <w:rsid w:val="007F3B4F"/>
    <w:rPr>
      <w:rFonts w:ascii="Tahoma" w:eastAsia="Times New Roman" w:hAnsi="Tahoma" w:cs="Tahoma"/>
      <w:kern w:val="0"/>
      <w:sz w:val="16"/>
      <w:szCs w:val="16"/>
      <w:lang w:val="en-AU" w:eastAsia="bg-BG"/>
      <w14:ligatures w14:val="none"/>
    </w:rPr>
  </w:style>
  <w:style w:type="character" w:styleId="aff3">
    <w:name w:val="Emphasis"/>
    <w:basedOn w:val="a0"/>
    <w:uiPriority w:val="20"/>
    <w:qFormat/>
    <w:rsid w:val="007F3B4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footnotes" Target="footnotes.xml"/><Relationship Id="rId61" Type="http://schemas.openxmlformats.org/officeDocument/2006/relationships/hyperlink" Target="mailto:e.enchev@ruse-bg.eu" TargetMode="Externa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image" Target="media/image44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hyperlink" Target="mailto:mkbppmn@ruse-bg.e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на Office">
  <a:themeElements>
    <a:clrScheme name="О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54</Pages>
  <Words>13769</Words>
  <Characters>78489</Characters>
  <Application>Microsoft Office Word</Application>
  <DocSecurity>0</DocSecurity>
  <Lines>654</Lines>
  <Paragraphs>184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p.hristova</cp:lastModifiedBy>
  <cp:revision>5</cp:revision>
  <cp:lastPrinted>2026-01-09T13:55:00Z</cp:lastPrinted>
  <dcterms:created xsi:type="dcterms:W3CDTF">2026-01-09T14:38:00Z</dcterms:created>
  <dcterms:modified xsi:type="dcterms:W3CDTF">2026-01-12T11:56:00Z</dcterms:modified>
</cp:coreProperties>
</file>